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0E3" w:rsidRPr="006B20E3" w:rsidRDefault="006B20E3" w:rsidP="006B20E3">
      <w:pPr>
        <w:shd w:val="clear" w:color="auto" w:fill="FFFFFF"/>
        <w:spacing w:after="240" w:line="240" w:lineRule="auto"/>
        <w:jc w:val="center"/>
        <w:outlineLvl w:val="0"/>
        <w:rPr>
          <w:rFonts w:ascii="Arial" w:eastAsia="Times New Roman" w:hAnsi="Arial" w:cs="Arial"/>
          <w:b/>
          <w:bCs/>
          <w:caps/>
          <w:color w:val="444444"/>
          <w:kern w:val="36"/>
          <w:sz w:val="33"/>
          <w:szCs w:val="33"/>
          <w:lang w:val="en" w:eastAsia="en-GB"/>
        </w:rPr>
      </w:pPr>
      <w:r w:rsidRPr="006B20E3">
        <w:rPr>
          <w:rFonts w:ascii="Arial" w:eastAsia="Times New Roman" w:hAnsi="Arial" w:cs="Arial"/>
          <w:b/>
          <w:bCs/>
          <w:caps/>
          <w:color w:val="000080"/>
          <w:kern w:val="36"/>
          <w:sz w:val="33"/>
          <w:szCs w:val="33"/>
          <w:lang w:val="en" w:eastAsia="en-GB"/>
        </w:rPr>
        <w:t>Indoor Gross Motor Sensory Play Ideas</w:t>
      </w:r>
    </w:p>
    <w:p w:rsidR="006B20E3" w:rsidRPr="006B20E3" w:rsidRDefault="006B20E3" w:rsidP="006B20E3">
      <w:pPr>
        <w:shd w:val="clear" w:color="auto" w:fill="FFFFFF"/>
        <w:spacing w:before="75" w:after="450" w:line="240" w:lineRule="auto"/>
        <w:rPr>
          <w:rFonts w:ascii="Arial" w:eastAsia="Times New Roman" w:hAnsi="Arial" w:cs="Arial"/>
          <w:color w:val="333333"/>
          <w:sz w:val="27"/>
          <w:szCs w:val="27"/>
          <w:lang w:val="en" w:eastAsia="en-GB"/>
        </w:rPr>
      </w:pPr>
      <w:r w:rsidRPr="006B20E3">
        <w:rPr>
          <w:rFonts w:ascii="Arial" w:eastAsia="Times New Roman" w:hAnsi="Arial" w:cs="Arial"/>
          <w:color w:val="333333"/>
          <w:sz w:val="27"/>
          <w:szCs w:val="27"/>
          <w:lang w:val="en" w:eastAsia="en-GB"/>
        </w:rPr>
        <w:t>These fun games are perfect for indoor gross motor sensory play! Simple to set up and great for getting out extra energy. Do you have a gross motor, sensory seeker? Do you have a VERY active child? I do, so I created these super easy indoor gross motor sensory games. We can enjoy these gross motor sensory games anytime! For some different variations also check out our</w:t>
      </w:r>
      <w:r w:rsidRPr="006B20E3">
        <w:rPr>
          <w:rFonts w:ascii="Arial" w:eastAsia="Times New Roman" w:hAnsi="Arial" w:cs="Arial"/>
          <w:b/>
          <w:bCs/>
          <w:i/>
          <w:iCs/>
          <w:color w:val="000080"/>
          <w:sz w:val="27"/>
          <w:szCs w:val="27"/>
          <w:lang w:val="en" w:eastAsia="en-GB"/>
        </w:rPr>
        <w:t xml:space="preserve"> </w:t>
      </w:r>
      <w:hyperlink r:id="rId4" w:tooltip="Jumping Lines Proprioceptive Gross Motor Activity" w:history="1">
        <w:r w:rsidRPr="006B20E3">
          <w:rPr>
            <w:rFonts w:ascii="Arial" w:eastAsia="Times New Roman" w:hAnsi="Arial" w:cs="Arial"/>
            <w:b/>
            <w:bCs/>
            <w:i/>
            <w:iCs/>
            <w:color w:val="000080"/>
            <w:sz w:val="27"/>
            <w:szCs w:val="27"/>
            <w:u w:val="single"/>
            <w:lang w:val="en" w:eastAsia="en-GB"/>
          </w:rPr>
          <w:t>line jumping</w:t>
        </w:r>
      </w:hyperlink>
      <w:r w:rsidRPr="006B20E3">
        <w:rPr>
          <w:rFonts w:ascii="Arial" w:eastAsia="Times New Roman" w:hAnsi="Arial" w:cs="Arial"/>
          <w:color w:val="333333"/>
          <w:sz w:val="27"/>
          <w:szCs w:val="27"/>
          <w:lang w:val="en" w:eastAsia="en-GB"/>
        </w:rPr>
        <w:t xml:space="preserve"> and </w:t>
      </w:r>
      <w:hyperlink r:id="rId5" w:tooltip="Easy Tennis Ball Activities For Vestibular Sensory Play" w:history="1">
        <w:r w:rsidRPr="006B20E3">
          <w:rPr>
            <w:rFonts w:ascii="Arial" w:eastAsia="Times New Roman" w:hAnsi="Arial" w:cs="Arial"/>
            <w:b/>
            <w:bCs/>
            <w:i/>
            <w:iCs/>
            <w:color w:val="000080"/>
            <w:sz w:val="27"/>
            <w:szCs w:val="27"/>
            <w:u w:val="single"/>
            <w:lang w:val="en" w:eastAsia="en-GB"/>
          </w:rPr>
          <w:t>tennis ball games</w:t>
        </w:r>
      </w:hyperlink>
      <w:r w:rsidRPr="006B20E3">
        <w:rPr>
          <w:rFonts w:ascii="Arial" w:eastAsia="Times New Roman" w:hAnsi="Arial" w:cs="Arial"/>
          <w:color w:val="333333"/>
          <w:sz w:val="27"/>
          <w:szCs w:val="27"/>
          <w:lang w:val="en" w:eastAsia="en-GB"/>
        </w:rPr>
        <w:t xml:space="preserve"> too!</w:t>
      </w:r>
    </w:p>
    <w:p w:rsidR="006B20E3" w:rsidRPr="006B20E3" w:rsidRDefault="006B20E3" w:rsidP="006B20E3">
      <w:pPr>
        <w:shd w:val="clear" w:color="auto" w:fill="FFFFFF"/>
        <w:spacing w:before="75" w:after="450" w:line="240" w:lineRule="auto"/>
        <w:rPr>
          <w:rFonts w:ascii="Arial" w:eastAsia="Times New Roman" w:hAnsi="Arial" w:cs="Arial"/>
          <w:color w:val="333333"/>
          <w:sz w:val="27"/>
          <w:szCs w:val="27"/>
          <w:lang w:val="en" w:eastAsia="en-GB"/>
        </w:rPr>
      </w:pPr>
      <w:r w:rsidRPr="006B20E3">
        <w:rPr>
          <w:rFonts w:ascii="Arial" w:eastAsia="Times New Roman" w:hAnsi="Arial" w:cs="Arial"/>
          <w:noProof/>
          <w:color w:val="000000"/>
          <w:sz w:val="27"/>
          <w:szCs w:val="27"/>
          <w:lang w:eastAsia="en-GB"/>
        </w:rPr>
        <w:drawing>
          <wp:inline distT="0" distB="0" distL="0" distR="0" wp14:anchorId="3F5AB2D1" wp14:editId="341A7173">
            <wp:extent cx="6334125" cy="2781300"/>
            <wp:effectExtent l="0" t="0" r="9525" b="0"/>
            <wp:docPr id="1" name="Picture 1" descr="proprioceptive sensory seeking activity set u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prioceptive sensory seeking activity set up">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4125" cy="2781300"/>
                    </a:xfrm>
                    <a:prstGeom prst="rect">
                      <a:avLst/>
                    </a:prstGeom>
                    <a:noFill/>
                    <a:ln>
                      <a:noFill/>
                    </a:ln>
                  </pic:spPr>
                </pic:pic>
              </a:graphicData>
            </a:graphic>
          </wp:inline>
        </w:drawing>
      </w:r>
    </w:p>
    <w:p w:rsidR="006B20E3" w:rsidRPr="006B20E3" w:rsidRDefault="006B20E3" w:rsidP="006B20E3">
      <w:pPr>
        <w:shd w:val="clear" w:color="auto" w:fill="FFFFFF"/>
        <w:spacing w:before="150" w:after="240" w:line="240" w:lineRule="auto"/>
        <w:jc w:val="center"/>
        <w:outlineLvl w:val="2"/>
        <w:rPr>
          <w:rFonts w:ascii="Arial" w:eastAsia="Times New Roman" w:hAnsi="Arial" w:cs="Arial"/>
          <w:b/>
          <w:bCs/>
          <w:caps/>
          <w:color w:val="444444"/>
          <w:sz w:val="27"/>
          <w:szCs w:val="27"/>
          <w:lang w:val="en" w:eastAsia="en-GB"/>
        </w:rPr>
      </w:pPr>
      <w:r w:rsidRPr="006B20E3">
        <w:rPr>
          <w:rFonts w:ascii="Arial" w:eastAsia="Times New Roman" w:hAnsi="Arial" w:cs="Arial"/>
          <w:b/>
          <w:bCs/>
          <w:caps/>
          <w:color w:val="808080"/>
          <w:sz w:val="27"/>
          <w:szCs w:val="27"/>
          <w:lang w:val="en" w:eastAsia="en-GB"/>
        </w:rPr>
        <w:t> These games are extremely useful for children with sensory seeking needs!</w:t>
      </w:r>
    </w:p>
    <w:p w:rsidR="006B20E3" w:rsidRPr="006B20E3" w:rsidRDefault="006B20E3" w:rsidP="006B20E3">
      <w:pPr>
        <w:shd w:val="clear" w:color="auto" w:fill="FFFFFF"/>
        <w:spacing w:before="75" w:after="450" w:line="240" w:lineRule="auto"/>
        <w:rPr>
          <w:rFonts w:ascii="Arial" w:eastAsia="Times New Roman" w:hAnsi="Arial" w:cs="Arial"/>
          <w:color w:val="333333"/>
          <w:sz w:val="27"/>
          <w:szCs w:val="27"/>
          <w:lang w:val="en" w:eastAsia="en-GB"/>
        </w:rPr>
      </w:pPr>
      <w:r w:rsidRPr="006B20E3">
        <w:rPr>
          <w:rFonts w:ascii="Arial" w:eastAsia="Times New Roman" w:hAnsi="Arial" w:cs="Arial"/>
          <w:color w:val="333333"/>
          <w:sz w:val="27"/>
          <w:szCs w:val="27"/>
          <w:lang w:val="en" w:eastAsia="en-GB"/>
        </w:rPr>
        <w:t>All children will have fun with these gross motor sensory games. Grab a roll of painters tape, a heavy ball or object to push, and some plastic eggs. Move aside the furniture if you can to make a large space or just create one line!</w:t>
      </w:r>
    </w:p>
    <w:p w:rsidR="006B20E3" w:rsidRPr="006B20E3" w:rsidRDefault="006B20E3" w:rsidP="006B20E3">
      <w:pPr>
        <w:shd w:val="clear" w:color="auto" w:fill="FFFFFF"/>
        <w:spacing w:before="150" w:after="240" w:line="240" w:lineRule="auto"/>
        <w:outlineLvl w:val="2"/>
        <w:rPr>
          <w:rFonts w:ascii="Arial" w:eastAsia="Times New Roman" w:hAnsi="Arial" w:cs="Arial"/>
          <w:b/>
          <w:bCs/>
          <w:caps/>
          <w:color w:val="444444"/>
          <w:sz w:val="27"/>
          <w:szCs w:val="27"/>
          <w:lang w:val="en" w:eastAsia="en-GB"/>
        </w:rPr>
      </w:pPr>
      <w:r w:rsidRPr="006B20E3">
        <w:rPr>
          <w:rFonts w:ascii="Arial" w:eastAsia="Times New Roman" w:hAnsi="Arial" w:cs="Arial"/>
          <w:b/>
          <w:bCs/>
          <w:i/>
          <w:iCs/>
          <w:caps/>
          <w:color w:val="444444"/>
          <w:sz w:val="27"/>
          <w:szCs w:val="27"/>
          <w:lang w:val="en" w:eastAsia="en-GB"/>
        </w:rPr>
        <w:t>What do I mean by Proprioception Input &amp; Vestibular Sensory Play?</w:t>
      </w:r>
    </w:p>
    <w:p w:rsidR="006B20E3" w:rsidRPr="006B20E3" w:rsidRDefault="006B20E3" w:rsidP="006B20E3">
      <w:pPr>
        <w:shd w:val="clear" w:color="auto" w:fill="FFFFFF"/>
        <w:spacing w:before="75" w:after="450" w:line="240" w:lineRule="auto"/>
        <w:rPr>
          <w:rFonts w:ascii="Arial" w:eastAsia="Times New Roman" w:hAnsi="Arial" w:cs="Arial"/>
          <w:color w:val="333333"/>
          <w:sz w:val="27"/>
          <w:szCs w:val="27"/>
          <w:lang w:val="en" w:eastAsia="en-GB"/>
        </w:rPr>
      </w:pPr>
      <w:r w:rsidRPr="006B20E3">
        <w:rPr>
          <w:rFonts w:ascii="Arial" w:eastAsia="Times New Roman" w:hAnsi="Arial" w:cs="Arial"/>
          <w:color w:val="333333"/>
          <w:sz w:val="27"/>
          <w:szCs w:val="27"/>
          <w:lang w:val="en" w:eastAsia="en-GB"/>
        </w:rPr>
        <w:t xml:space="preserve">What is proprioception input? It is input from muscles, joints and other tissues that help to create body awareness. Jumping, Pushing, Pulling, Catching, Rolling and </w:t>
      </w:r>
      <w:proofErr w:type="gramStart"/>
      <w:r w:rsidRPr="006B20E3">
        <w:rPr>
          <w:rFonts w:ascii="Arial" w:eastAsia="Times New Roman" w:hAnsi="Arial" w:cs="Arial"/>
          <w:color w:val="333333"/>
          <w:sz w:val="27"/>
          <w:szCs w:val="27"/>
          <w:lang w:val="en" w:eastAsia="en-GB"/>
        </w:rPr>
        <w:t>Bouncing</w:t>
      </w:r>
      <w:proofErr w:type="gramEnd"/>
      <w:r w:rsidRPr="006B20E3">
        <w:rPr>
          <w:rFonts w:ascii="Arial" w:eastAsia="Times New Roman" w:hAnsi="Arial" w:cs="Arial"/>
          <w:color w:val="333333"/>
          <w:sz w:val="27"/>
          <w:szCs w:val="27"/>
          <w:lang w:val="en" w:eastAsia="en-GB"/>
        </w:rPr>
        <w:t xml:space="preserve"> to name a few are all common ways to do this! What is vestibular sensory input? It is all about movement! Some movements in particular like swinging, rocking, are hanging upside down are good examples!</w:t>
      </w:r>
    </w:p>
    <w:p w:rsidR="006B20E3" w:rsidRPr="006B20E3" w:rsidRDefault="006B20E3" w:rsidP="006B20E3">
      <w:pPr>
        <w:shd w:val="clear" w:color="auto" w:fill="FFFFFF"/>
        <w:spacing w:before="150" w:after="240" w:line="240" w:lineRule="auto"/>
        <w:outlineLvl w:val="1"/>
        <w:rPr>
          <w:rFonts w:ascii="Arial" w:eastAsia="Times New Roman" w:hAnsi="Arial" w:cs="Arial"/>
          <w:b/>
          <w:bCs/>
          <w:caps/>
          <w:color w:val="444444"/>
          <w:sz w:val="30"/>
          <w:szCs w:val="30"/>
          <w:lang w:val="en" w:eastAsia="en-GB"/>
        </w:rPr>
      </w:pPr>
      <w:r w:rsidRPr="006B20E3">
        <w:rPr>
          <w:rFonts w:ascii="Arial" w:eastAsia="Times New Roman" w:hAnsi="Arial" w:cs="Arial"/>
          <w:b/>
          <w:bCs/>
          <w:i/>
          <w:iCs/>
          <w:caps/>
          <w:color w:val="444444"/>
          <w:sz w:val="30"/>
          <w:szCs w:val="30"/>
          <w:lang w:val="en" w:eastAsia="en-GB"/>
        </w:rPr>
        <w:t>6 Gross Motor Sensory Play idea for these lines!</w:t>
      </w:r>
    </w:p>
    <w:p w:rsidR="006B20E3" w:rsidRPr="006B20E3" w:rsidRDefault="006B20E3" w:rsidP="006B20E3">
      <w:pPr>
        <w:shd w:val="clear" w:color="auto" w:fill="FFFFFF"/>
        <w:spacing w:before="75" w:after="450" w:line="240" w:lineRule="auto"/>
        <w:rPr>
          <w:rFonts w:ascii="Arial" w:eastAsia="Times New Roman" w:hAnsi="Arial" w:cs="Arial"/>
          <w:color w:val="333333"/>
          <w:sz w:val="27"/>
          <w:szCs w:val="27"/>
          <w:lang w:val="en" w:eastAsia="en-GB"/>
        </w:rPr>
      </w:pPr>
      <w:r w:rsidRPr="006B20E3">
        <w:rPr>
          <w:rFonts w:ascii="Arial" w:eastAsia="Times New Roman" w:hAnsi="Arial" w:cs="Arial"/>
          <w:color w:val="333333"/>
          <w:sz w:val="27"/>
          <w:szCs w:val="27"/>
          <w:lang w:val="en" w:eastAsia="en-GB"/>
        </w:rPr>
        <w:t>Create as many lines as your space allows using different angles for each one!</w:t>
      </w:r>
    </w:p>
    <w:p w:rsidR="006B20E3" w:rsidRPr="006B20E3" w:rsidRDefault="006B20E3" w:rsidP="006B20E3">
      <w:pPr>
        <w:shd w:val="clear" w:color="auto" w:fill="FFFFFF"/>
        <w:spacing w:before="150" w:after="240" w:line="240" w:lineRule="auto"/>
        <w:outlineLvl w:val="2"/>
        <w:rPr>
          <w:rFonts w:ascii="Arial" w:eastAsia="Times New Roman" w:hAnsi="Arial" w:cs="Arial"/>
          <w:b/>
          <w:bCs/>
          <w:caps/>
          <w:color w:val="444444"/>
          <w:sz w:val="27"/>
          <w:szCs w:val="27"/>
          <w:lang w:val="en" w:eastAsia="en-GB"/>
        </w:rPr>
      </w:pPr>
      <w:r w:rsidRPr="006B20E3">
        <w:rPr>
          <w:rFonts w:ascii="Arial" w:eastAsia="Times New Roman" w:hAnsi="Arial" w:cs="Arial"/>
          <w:b/>
          <w:bCs/>
          <w:i/>
          <w:iCs/>
          <w:caps/>
          <w:color w:val="444444"/>
          <w:sz w:val="27"/>
          <w:szCs w:val="27"/>
          <w:lang w:val="en" w:eastAsia="en-GB"/>
        </w:rPr>
        <w:t xml:space="preserve">1. Walking the lines heel to toe and however else </w:t>
      </w:r>
      <w:proofErr w:type="gramStart"/>
      <w:r w:rsidRPr="006B20E3">
        <w:rPr>
          <w:rFonts w:ascii="Arial" w:eastAsia="Times New Roman" w:hAnsi="Arial" w:cs="Arial"/>
          <w:b/>
          <w:bCs/>
          <w:i/>
          <w:iCs/>
          <w:caps/>
          <w:color w:val="444444"/>
          <w:sz w:val="27"/>
          <w:szCs w:val="27"/>
          <w:lang w:val="en" w:eastAsia="en-GB"/>
        </w:rPr>
        <w:t>is fun</w:t>
      </w:r>
      <w:proofErr w:type="gramEnd"/>
      <w:r w:rsidRPr="006B20E3">
        <w:rPr>
          <w:rFonts w:ascii="Arial" w:eastAsia="Times New Roman" w:hAnsi="Arial" w:cs="Arial"/>
          <w:b/>
          <w:bCs/>
          <w:i/>
          <w:iCs/>
          <w:caps/>
          <w:color w:val="444444"/>
          <w:sz w:val="27"/>
          <w:szCs w:val="27"/>
          <w:lang w:val="en" w:eastAsia="en-GB"/>
        </w:rPr>
        <w:t>!</w:t>
      </w:r>
    </w:p>
    <w:p w:rsidR="006B20E3" w:rsidRPr="006B20E3" w:rsidRDefault="006B20E3" w:rsidP="006B20E3">
      <w:pPr>
        <w:shd w:val="clear" w:color="auto" w:fill="FFFFFF"/>
        <w:spacing w:before="75" w:after="450" w:line="240" w:lineRule="auto"/>
        <w:rPr>
          <w:rFonts w:ascii="Arial" w:eastAsia="Times New Roman" w:hAnsi="Arial" w:cs="Arial"/>
          <w:color w:val="333333"/>
          <w:sz w:val="27"/>
          <w:szCs w:val="27"/>
          <w:lang w:val="en" w:eastAsia="en-GB"/>
        </w:rPr>
      </w:pPr>
      <w:r w:rsidRPr="006B20E3">
        <w:rPr>
          <w:rFonts w:ascii="Arial" w:eastAsia="Times New Roman" w:hAnsi="Arial" w:cs="Arial"/>
          <w:noProof/>
          <w:color w:val="000000"/>
          <w:sz w:val="27"/>
          <w:szCs w:val="27"/>
          <w:lang w:eastAsia="en-GB"/>
        </w:rPr>
        <w:drawing>
          <wp:inline distT="0" distB="0" distL="0" distR="0" wp14:anchorId="158AC4AF" wp14:editId="3FE96E6B">
            <wp:extent cx="6334125" cy="6334125"/>
            <wp:effectExtent l="0" t="0" r="9525" b="9525"/>
            <wp:docPr id="2" name="Picture 2" descr="proprioceptive sensory line walk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rioceptive sensory line walki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4125" cy="6334125"/>
                    </a:xfrm>
                    <a:prstGeom prst="rect">
                      <a:avLst/>
                    </a:prstGeom>
                    <a:noFill/>
                    <a:ln>
                      <a:noFill/>
                    </a:ln>
                  </pic:spPr>
                </pic:pic>
              </a:graphicData>
            </a:graphic>
          </wp:inline>
        </w:drawing>
      </w:r>
    </w:p>
    <w:p w:rsidR="006B20E3" w:rsidRPr="006B20E3" w:rsidRDefault="006B20E3" w:rsidP="006B20E3">
      <w:pPr>
        <w:shd w:val="clear" w:color="auto" w:fill="FFFFFF"/>
        <w:spacing w:before="150" w:after="240" w:line="240" w:lineRule="auto"/>
        <w:jc w:val="center"/>
        <w:outlineLvl w:val="2"/>
        <w:rPr>
          <w:rFonts w:ascii="Arial" w:eastAsia="Times New Roman" w:hAnsi="Arial" w:cs="Arial"/>
          <w:b/>
          <w:bCs/>
          <w:caps/>
          <w:color w:val="444444"/>
          <w:sz w:val="27"/>
          <w:szCs w:val="27"/>
          <w:lang w:val="en" w:eastAsia="en-GB"/>
        </w:rPr>
      </w:pPr>
      <w:r w:rsidRPr="006B20E3">
        <w:rPr>
          <w:rFonts w:ascii="Arial" w:eastAsia="Times New Roman" w:hAnsi="Arial" w:cs="Arial"/>
          <w:b/>
          <w:bCs/>
          <w:caps/>
          <w:color w:val="444444"/>
          <w:sz w:val="27"/>
          <w:szCs w:val="27"/>
          <w:lang w:val="en" w:eastAsia="en-GB"/>
        </w:rPr>
        <w:t>2. Jump the lines different ways and twist the body to move around the lines!</w:t>
      </w:r>
    </w:p>
    <w:p w:rsidR="006B20E3" w:rsidRPr="006B20E3" w:rsidRDefault="006B20E3" w:rsidP="006B20E3">
      <w:pPr>
        <w:shd w:val="clear" w:color="auto" w:fill="FFFFFF"/>
        <w:spacing w:before="75" w:after="450" w:line="240" w:lineRule="auto"/>
        <w:rPr>
          <w:rFonts w:ascii="Arial" w:eastAsia="Times New Roman" w:hAnsi="Arial" w:cs="Arial"/>
          <w:color w:val="333333"/>
          <w:sz w:val="27"/>
          <w:szCs w:val="27"/>
          <w:lang w:val="en" w:eastAsia="en-GB"/>
        </w:rPr>
      </w:pPr>
      <w:r w:rsidRPr="006B20E3">
        <w:rPr>
          <w:rFonts w:ascii="Arial" w:eastAsia="Times New Roman" w:hAnsi="Arial" w:cs="Arial"/>
          <w:noProof/>
          <w:color w:val="000000"/>
          <w:sz w:val="27"/>
          <w:szCs w:val="27"/>
          <w:lang w:eastAsia="en-GB"/>
        </w:rPr>
        <w:drawing>
          <wp:inline distT="0" distB="0" distL="0" distR="0" wp14:anchorId="07A82F5D" wp14:editId="784F6F9B">
            <wp:extent cx="6334125" cy="6334125"/>
            <wp:effectExtent l="0" t="0" r="9525" b="9525"/>
            <wp:docPr id="3" name="Picture 3" descr="proprioceptive sensory seeking jumping lin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rioceptive sensory seeking jumping line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4125" cy="6334125"/>
                    </a:xfrm>
                    <a:prstGeom prst="rect">
                      <a:avLst/>
                    </a:prstGeom>
                    <a:noFill/>
                    <a:ln>
                      <a:noFill/>
                    </a:ln>
                  </pic:spPr>
                </pic:pic>
              </a:graphicData>
            </a:graphic>
          </wp:inline>
        </w:drawing>
      </w:r>
    </w:p>
    <w:p w:rsidR="006B20E3" w:rsidRPr="006B20E3" w:rsidRDefault="006B20E3" w:rsidP="006B20E3">
      <w:pPr>
        <w:shd w:val="clear" w:color="auto" w:fill="FFFFFF"/>
        <w:spacing w:before="150" w:after="240" w:line="240" w:lineRule="auto"/>
        <w:jc w:val="center"/>
        <w:outlineLvl w:val="3"/>
        <w:rPr>
          <w:rFonts w:ascii="Arial" w:eastAsia="Times New Roman" w:hAnsi="Arial" w:cs="Arial"/>
          <w:b/>
          <w:bCs/>
          <w:caps/>
          <w:color w:val="444444"/>
          <w:sz w:val="24"/>
          <w:szCs w:val="24"/>
          <w:lang w:val="en" w:eastAsia="en-GB"/>
        </w:rPr>
      </w:pPr>
      <w:r w:rsidRPr="006B20E3">
        <w:rPr>
          <w:rFonts w:ascii="Arial" w:eastAsia="Times New Roman" w:hAnsi="Arial" w:cs="Arial"/>
          <w:b/>
          <w:bCs/>
          <w:caps/>
          <w:color w:val="444444"/>
          <w:sz w:val="24"/>
          <w:szCs w:val="24"/>
          <w:lang w:val="en" w:eastAsia="en-GB"/>
        </w:rPr>
        <w:t>3. Roll the weighted medicine ball over the lines! Our you can push a weighted object such as a small container filled with soup cans. You may want to put a dishtowel underneath, so it slides easier</w:t>
      </w:r>
    </w:p>
    <w:p w:rsidR="006B20E3" w:rsidRPr="006B20E3" w:rsidRDefault="006B20E3" w:rsidP="006B20E3">
      <w:pPr>
        <w:shd w:val="clear" w:color="auto" w:fill="FFFFFF"/>
        <w:spacing w:before="75" w:after="450" w:line="240" w:lineRule="auto"/>
        <w:jc w:val="center"/>
        <w:rPr>
          <w:rFonts w:ascii="Arial" w:eastAsia="Times New Roman" w:hAnsi="Arial" w:cs="Arial"/>
          <w:color w:val="333333"/>
          <w:sz w:val="27"/>
          <w:szCs w:val="27"/>
          <w:lang w:val="en" w:eastAsia="en-GB"/>
        </w:rPr>
      </w:pPr>
      <w:r w:rsidRPr="006B20E3">
        <w:rPr>
          <w:rFonts w:ascii="Arial" w:eastAsia="Times New Roman" w:hAnsi="Arial" w:cs="Arial"/>
          <w:noProof/>
          <w:color w:val="000000"/>
          <w:sz w:val="27"/>
          <w:szCs w:val="27"/>
          <w:lang w:eastAsia="en-GB"/>
        </w:rPr>
        <w:drawing>
          <wp:inline distT="0" distB="0" distL="0" distR="0" wp14:anchorId="5A2DC8B1" wp14:editId="2E3DDC45">
            <wp:extent cx="6334125" cy="6334125"/>
            <wp:effectExtent l="0" t="0" r="9525" b="9525"/>
            <wp:docPr id="4" name="Picture 4" descr="proprioceptive sensory seeking ball line rolli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prioceptive sensory seeking ball line rolli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4125" cy="6334125"/>
                    </a:xfrm>
                    <a:prstGeom prst="rect">
                      <a:avLst/>
                    </a:prstGeom>
                    <a:noFill/>
                    <a:ln>
                      <a:noFill/>
                    </a:ln>
                  </pic:spPr>
                </pic:pic>
              </a:graphicData>
            </a:graphic>
          </wp:inline>
        </w:drawing>
      </w:r>
    </w:p>
    <w:p w:rsidR="00703635" w:rsidRDefault="006B20E3">
      <w:bookmarkStart w:id="0" w:name="_GoBack"/>
      <w:bookmarkEnd w:id="0"/>
    </w:p>
    <w:sectPr w:rsidR="007036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0E3"/>
    <w:rsid w:val="005C1A8F"/>
    <w:rsid w:val="006B20E3"/>
    <w:rsid w:val="009E3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F6B4D-C397-407F-A454-40C2BDF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0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47435">
      <w:bodyDiv w:val="1"/>
      <w:marLeft w:val="0"/>
      <w:marRight w:val="0"/>
      <w:marTop w:val="0"/>
      <w:marBottom w:val="0"/>
      <w:divBdr>
        <w:top w:val="none" w:sz="0" w:space="0" w:color="auto"/>
        <w:left w:val="none" w:sz="0" w:space="0" w:color="auto"/>
        <w:bottom w:val="none" w:sz="0" w:space="0" w:color="auto"/>
        <w:right w:val="none" w:sz="0" w:space="0" w:color="auto"/>
      </w:divBdr>
      <w:divsChild>
        <w:div w:id="111830128">
          <w:marLeft w:val="0"/>
          <w:marRight w:val="0"/>
          <w:marTop w:val="0"/>
          <w:marBottom w:val="0"/>
          <w:divBdr>
            <w:top w:val="none" w:sz="0" w:space="0" w:color="auto"/>
            <w:left w:val="none" w:sz="0" w:space="0" w:color="auto"/>
            <w:bottom w:val="none" w:sz="0" w:space="0" w:color="auto"/>
            <w:right w:val="none" w:sz="0" w:space="0" w:color="auto"/>
          </w:divBdr>
          <w:divsChild>
            <w:div w:id="554242343">
              <w:marLeft w:val="0"/>
              <w:marRight w:val="0"/>
              <w:marTop w:val="300"/>
              <w:marBottom w:val="300"/>
              <w:divBdr>
                <w:top w:val="none" w:sz="0" w:space="0" w:color="auto"/>
                <w:left w:val="none" w:sz="0" w:space="0" w:color="auto"/>
                <w:bottom w:val="none" w:sz="0" w:space="0" w:color="auto"/>
                <w:right w:val="none" w:sz="0" w:space="0" w:color="auto"/>
              </w:divBdr>
              <w:divsChild>
                <w:div w:id="501357787">
                  <w:marLeft w:val="0"/>
                  <w:marRight w:val="0"/>
                  <w:marTop w:val="0"/>
                  <w:marBottom w:val="0"/>
                  <w:divBdr>
                    <w:top w:val="none" w:sz="0" w:space="0" w:color="auto"/>
                    <w:left w:val="none" w:sz="0" w:space="0" w:color="auto"/>
                    <w:bottom w:val="none" w:sz="0" w:space="0" w:color="auto"/>
                    <w:right w:val="none" w:sz="0" w:space="0" w:color="auto"/>
                  </w:divBdr>
                  <w:divsChild>
                    <w:div w:id="159785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tlebinsforlittlehands.com/wp-content/uploads/2014/02/proprioceptive-sensory-line-walking.jpg"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littlebinsforlittlehands.com/wp-content/uploads/2014/02/proprioceptive-sensory-seeking-ball-line-rolling.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ttlebinsforlittlehands.com/wp-content/uploads/2014/02/proprioceptive-sensory-seeking-activity-set-up.jpg" TargetMode="External"/><Relationship Id="rId11" Type="http://schemas.openxmlformats.org/officeDocument/2006/relationships/image" Target="media/image3.jpeg"/><Relationship Id="rId5" Type="http://schemas.openxmlformats.org/officeDocument/2006/relationships/hyperlink" Target="http://littlebinsforlittlehands.com/easy-tennis-ball-activities-vestibular-sensory-play/" TargetMode="External"/><Relationship Id="rId15" Type="http://schemas.openxmlformats.org/officeDocument/2006/relationships/theme" Target="theme/theme1.xml"/><Relationship Id="rId10" Type="http://schemas.openxmlformats.org/officeDocument/2006/relationships/hyperlink" Target="http://littlebinsforlittlehands.com/wp-content/uploads/2014/02/proprioceptive-sensory-seeking-jumping-lines.jpg" TargetMode="External"/><Relationship Id="rId4" Type="http://schemas.openxmlformats.org/officeDocument/2006/relationships/hyperlink" Target="http://littlebinsforlittlehands.com/jumping-lines-simple-proprioceptive-gross-motor-activity/" TargetMode="Externa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Drumbeat</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Withers</dc:creator>
  <cp:keywords/>
  <dc:description/>
  <cp:lastModifiedBy>Anna Withers</cp:lastModifiedBy>
  <cp:revision>1</cp:revision>
  <cp:lastPrinted>2016-02-10T14:29:00Z</cp:lastPrinted>
  <dcterms:created xsi:type="dcterms:W3CDTF">2016-02-10T14:28:00Z</dcterms:created>
  <dcterms:modified xsi:type="dcterms:W3CDTF">2016-02-10T14:29:00Z</dcterms:modified>
</cp:coreProperties>
</file>