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571A5" w14:textId="77777777" w:rsidR="00AE7541" w:rsidRDefault="00AE7541">
      <w:pPr>
        <w:rPr>
          <w:noProof/>
          <w:lang w:eastAsia="en-GB"/>
        </w:rPr>
      </w:pPr>
    </w:p>
    <w:p w14:paraId="6165BD7A" w14:textId="77777777" w:rsidR="00AE7541" w:rsidRDefault="00AE7541">
      <w:pPr>
        <w:rPr>
          <w:noProof/>
          <w:lang w:eastAsia="en-GB"/>
        </w:rPr>
      </w:pPr>
    </w:p>
    <w:p w14:paraId="1722D8F3" w14:textId="77777777" w:rsidR="00AE7541" w:rsidRDefault="00AE7541">
      <w:pPr>
        <w:rPr>
          <w:noProof/>
          <w:lang w:eastAsia="en-GB"/>
        </w:rPr>
      </w:pPr>
    </w:p>
    <w:p w14:paraId="2EE99DC6" w14:textId="2C792234" w:rsidR="00583BE5" w:rsidRDefault="00316650">
      <w:r>
        <w:t> </w:t>
      </w:r>
      <w:r>
        <w:rPr>
          <w:noProof/>
        </w:rPr>
        <w:drawing>
          <wp:inline distT="0" distB="0" distL="0" distR="0" wp14:anchorId="26768379" wp14:editId="70BB1866">
            <wp:extent cx="1800225" cy="2314575"/>
            <wp:effectExtent l="0" t="0" r="9525" b="9525"/>
            <wp:docPr id="6" name="Picture 1" descr="A group of kids wearing yellow hard ha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A group of kids wearing yellow hard hat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225" cy="2314575"/>
                    </a:xfrm>
                    <a:prstGeom prst="rect">
                      <a:avLst/>
                    </a:prstGeom>
                    <a:noFill/>
                    <a:ln>
                      <a:noFill/>
                    </a:ln>
                  </pic:spPr>
                </pic:pic>
              </a:graphicData>
            </a:graphic>
          </wp:inline>
        </w:drawing>
      </w:r>
      <w:r>
        <w:t> </w:t>
      </w:r>
      <w:r>
        <w:rPr>
          <w:noProof/>
        </w:rPr>
        <w:drawing>
          <wp:inline distT="0" distB="0" distL="0" distR="0" wp14:anchorId="6B52357D" wp14:editId="352DF84E">
            <wp:extent cx="1590675" cy="2276475"/>
            <wp:effectExtent l="0" t="0" r="9525" b="9525"/>
            <wp:docPr id="2038130895" name="Picture 2038130895" descr="A child washing dishes in a sin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130895" name="Picture 2038130895" descr="A child washing dishes in a sink&#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2276475"/>
                    </a:xfrm>
                    <a:prstGeom prst="rect">
                      <a:avLst/>
                    </a:prstGeom>
                    <a:noFill/>
                    <a:ln>
                      <a:noFill/>
                    </a:ln>
                  </pic:spPr>
                </pic:pic>
              </a:graphicData>
            </a:graphic>
          </wp:inline>
        </w:drawing>
      </w:r>
      <w:r>
        <w:t> </w:t>
      </w:r>
      <w:r>
        <w:rPr>
          <w:noProof/>
        </w:rPr>
        <w:drawing>
          <wp:inline distT="0" distB="0" distL="0" distR="0" wp14:anchorId="3E21E5EE" wp14:editId="24BE4BC8">
            <wp:extent cx="2000250" cy="2295525"/>
            <wp:effectExtent l="0" t="0" r="0" b="9525"/>
            <wp:docPr id="16" name="Picture 10" descr="A child sitting on the floor with a paper tr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0" descr="A child sitting on the floor with a paper tray&#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0" cy="2295525"/>
                    </a:xfrm>
                    <a:prstGeom prst="rect">
                      <a:avLst/>
                    </a:prstGeom>
                    <a:noFill/>
                    <a:ln>
                      <a:noFill/>
                    </a:ln>
                  </pic:spPr>
                </pic:pic>
              </a:graphicData>
            </a:graphic>
          </wp:inline>
        </w:drawing>
      </w:r>
    </w:p>
    <w:p w14:paraId="535670F2" w14:textId="77777777" w:rsidR="00AE7541" w:rsidRDefault="00AE7541"/>
    <w:p w14:paraId="3637E0B6" w14:textId="77777777" w:rsidR="00AE7541" w:rsidRPr="001D79F0" w:rsidRDefault="00AE7541" w:rsidP="00AE7541">
      <w:pPr>
        <w:jc w:val="center"/>
        <w:rPr>
          <w:rFonts w:ascii="Arial" w:hAnsi="Arial" w:cs="Arial"/>
          <w:b/>
          <w:color w:val="7030A0"/>
          <w:sz w:val="44"/>
          <w:szCs w:val="44"/>
        </w:rPr>
      </w:pPr>
      <w:r w:rsidRPr="001D79F0">
        <w:rPr>
          <w:rFonts w:ascii="Arial" w:hAnsi="Arial" w:cs="Arial"/>
          <w:b/>
          <w:color w:val="7030A0"/>
          <w:sz w:val="44"/>
          <w:szCs w:val="44"/>
        </w:rPr>
        <w:t>Drumbeat School Careers information</w:t>
      </w:r>
    </w:p>
    <w:p w14:paraId="18B47612" w14:textId="36F16EB3" w:rsidR="00AE7541" w:rsidRDefault="00316650">
      <w:r>
        <w:t>   </w:t>
      </w:r>
      <w:r>
        <w:rPr>
          <w:noProof/>
        </w:rPr>
        <w:drawing>
          <wp:inline distT="0" distB="0" distL="0" distR="0" wp14:anchorId="727B1020" wp14:editId="7857D5DC">
            <wp:extent cx="1609725" cy="2075815"/>
            <wp:effectExtent l="0" t="0" r="9525" b="635"/>
            <wp:docPr id="10" name="Picture 5" descr="A kitchen with food on the cou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5" descr="A kitchen with food on the counter&#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6974" cy="2085163"/>
                    </a:xfrm>
                    <a:prstGeom prst="rect">
                      <a:avLst/>
                    </a:prstGeom>
                    <a:noFill/>
                    <a:ln>
                      <a:noFill/>
                    </a:ln>
                  </pic:spPr>
                </pic:pic>
              </a:graphicData>
            </a:graphic>
          </wp:inline>
        </w:drawing>
      </w:r>
      <w:r>
        <w:t xml:space="preserve">  </w:t>
      </w:r>
      <w:r>
        <w:rPr>
          <w:noProof/>
        </w:rPr>
        <w:drawing>
          <wp:inline distT="0" distB="0" distL="0" distR="0" wp14:anchorId="631A9ED3" wp14:editId="0F4BF486">
            <wp:extent cx="1562100" cy="2085975"/>
            <wp:effectExtent l="0" t="0" r="0" b="9525"/>
            <wp:docPr id="13" name="Picture 7" descr="A person and person looking at a table with cutou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7" descr="A person and person looking at a table with cutout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2100" cy="2085975"/>
                    </a:xfrm>
                    <a:prstGeom prst="rect">
                      <a:avLst/>
                    </a:prstGeom>
                    <a:noFill/>
                    <a:ln>
                      <a:noFill/>
                    </a:ln>
                  </pic:spPr>
                </pic:pic>
              </a:graphicData>
            </a:graphic>
          </wp:inline>
        </w:drawing>
      </w:r>
      <w:r>
        <w:t> </w:t>
      </w:r>
      <w:r w:rsidR="001D5B3C">
        <w:t> </w:t>
      </w:r>
      <w:r w:rsidR="001D5B3C">
        <w:rPr>
          <w:noProof/>
        </w:rPr>
        <w:drawing>
          <wp:inline distT="0" distB="0" distL="0" distR="0" wp14:anchorId="36CB2F00" wp14:editId="637BFA11">
            <wp:extent cx="2200275" cy="2095500"/>
            <wp:effectExtent l="0" t="0" r="9525" b="0"/>
            <wp:docPr id="18" name="Picture 12" descr="A group of people standing around a police c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2" descr="A group of people standing around a police car&#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00275" cy="2095500"/>
                    </a:xfrm>
                    <a:prstGeom prst="rect">
                      <a:avLst/>
                    </a:prstGeom>
                    <a:noFill/>
                    <a:ln>
                      <a:noFill/>
                    </a:ln>
                  </pic:spPr>
                </pic:pic>
              </a:graphicData>
            </a:graphic>
          </wp:inline>
        </w:drawing>
      </w:r>
    </w:p>
    <w:p w14:paraId="5E223CBF" w14:textId="77777777" w:rsidR="00AE7541" w:rsidRDefault="00AE7541"/>
    <w:p w14:paraId="62814BAB" w14:textId="77777777" w:rsidR="00AE7541" w:rsidRDefault="00AE7541" w:rsidP="00AE7541">
      <w:pPr>
        <w:jc w:val="center"/>
      </w:pPr>
      <w:r>
        <w:rPr>
          <w:noProof/>
          <w:lang w:eastAsia="en-GB"/>
        </w:rPr>
        <w:drawing>
          <wp:inline distT="0" distB="0" distL="0" distR="0" wp14:anchorId="7C00CC66" wp14:editId="45AE5885">
            <wp:extent cx="1056640" cy="781050"/>
            <wp:effectExtent l="0" t="0" r="0" b="0"/>
            <wp:docPr id="4" name="Picture 4" descr="SEA - SEA is a Kent-based design agency specialising in the design and  development of websites and online mark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 - SEA is a Kent-based design agency specialising in the design and  development of websites and online marketi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78075" cy="796894"/>
                    </a:xfrm>
                    <a:prstGeom prst="rect">
                      <a:avLst/>
                    </a:prstGeom>
                    <a:noFill/>
                    <a:ln>
                      <a:noFill/>
                    </a:ln>
                  </pic:spPr>
                </pic:pic>
              </a:graphicData>
            </a:graphic>
          </wp:inline>
        </w:drawing>
      </w:r>
    </w:p>
    <w:p w14:paraId="1540C8A0" w14:textId="77777777" w:rsidR="00AE7541" w:rsidRDefault="00AE7541" w:rsidP="00AE7541">
      <w:pPr>
        <w:jc w:val="center"/>
      </w:pPr>
    </w:p>
    <w:p w14:paraId="715D4C02" w14:textId="77777777" w:rsidR="00AE7541" w:rsidRDefault="00AE7541" w:rsidP="00AE7541">
      <w:pPr>
        <w:jc w:val="center"/>
      </w:pPr>
    </w:p>
    <w:p w14:paraId="302F1852" w14:textId="77777777" w:rsidR="00316650" w:rsidRDefault="00316650" w:rsidP="00AE7541">
      <w:pPr>
        <w:jc w:val="center"/>
        <w:rPr>
          <w:rFonts w:ascii="Arial" w:hAnsi="Arial" w:cs="Arial"/>
          <w:b/>
          <w:color w:val="7030A0"/>
          <w:sz w:val="24"/>
          <w:szCs w:val="24"/>
        </w:rPr>
      </w:pPr>
    </w:p>
    <w:p w14:paraId="2E10F958" w14:textId="77777777" w:rsidR="00316650" w:rsidRDefault="00316650" w:rsidP="00AE7541">
      <w:pPr>
        <w:jc w:val="center"/>
        <w:rPr>
          <w:rFonts w:ascii="Arial" w:hAnsi="Arial" w:cs="Arial"/>
          <w:b/>
          <w:color w:val="7030A0"/>
          <w:sz w:val="24"/>
          <w:szCs w:val="24"/>
        </w:rPr>
      </w:pPr>
    </w:p>
    <w:p w14:paraId="4B8FB7D4" w14:textId="77777777" w:rsidR="00316650" w:rsidRDefault="00316650" w:rsidP="00AE7541">
      <w:pPr>
        <w:jc w:val="center"/>
        <w:rPr>
          <w:rFonts w:ascii="Arial" w:hAnsi="Arial" w:cs="Arial"/>
          <w:b/>
          <w:color w:val="7030A0"/>
          <w:sz w:val="24"/>
          <w:szCs w:val="24"/>
        </w:rPr>
      </w:pPr>
    </w:p>
    <w:p w14:paraId="2339D72C" w14:textId="5C3A81BB" w:rsidR="00AE7541" w:rsidRPr="001D79F0" w:rsidRDefault="00AE7541" w:rsidP="00AE7541">
      <w:pPr>
        <w:jc w:val="center"/>
        <w:rPr>
          <w:rFonts w:ascii="Arial" w:hAnsi="Arial" w:cs="Arial"/>
          <w:b/>
          <w:color w:val="7030A0"/>
          <w:sz w:val="24"/>
          <w:szCs w:val="24"/>
        </w:rPr>
      </w:pPr>
      <w:r w:rsidRPr="001D79F0">
        <w:rPr>
          <w:rFonts w:ascii="Arial" w:hAnsi="Arial" w:cs="Arial"/>
          <w:b/>
          <w:color w:val="7030A0"/>
          <w:sz w:val="24"/>
          <w:szCs w:val="24"/>
        </w:rPr>
        <w:lastRenderedPageBreak/>
        <w:t>Contents</w:t>
      </w:r>
    </w:p>
    <w:p w14:paraId="7D0082EE" w14:textId="77777777" w:rsidR="00AE7541" w:rsidRPr="003B5940" w:rsidRDefault="00E10706" w:rsidP="003B5940">
      <w:pPr>
        <w:rPr>
          <w:color w:val="7030A0"/>
          <w:sz w:val="24"/>
          <w:szCs w:val="24"/>
        </w:rPr>
      </w:pPr>
      <w:hyperlink w:anchor="a" w:history="1">
        <w:r w:rsidR="00AE7541" w:rsidRPr="009873A9">
          <w:rPr>
            <w:rStyle w:val="Hyperlink"/>
            <w:sz w:val="24"/>
            <w:szCs w:val="24"/>
          </w:rPr>
          <w:t>Contact Details of Careers leader and other staff responsible</w:t>
        </w:r>
      </w:hyperlink>
    </w:p>
    <w:p w14:paraId="17ABDD66" w14:textId="77777777" w:rsidR="00AE7541" w:rsidRPr="003B5940" w:rsidRDefault="00E10706" w:rsidP="003B5940">
      <w:pPr>
        <w:rPr>
          <w:color w:val="7030A0"/>
          <w:sz w:val="24"/>
          <w:szCs w:val="24"/>
        </w:rPr>
      </w:pPr>
      <w:hyperlink w:anchor="k" w:history="1">
        <w:r w:rsidR="00AE7541" w:rsidRPr="009873A9">
          <w:rPr>
            <w:rStyle w:val="Hyperlink"/>
            <w:sz w:val="24"/>
            <w:szCs w:val="24"/>
          </w:rPr>
          <w:t>Link to Provider access policy</w:t>
        </w:r>
      </w:hyperlink>
    </w:p>
    <w:p w14:paraId="37594C20" w14:textId="77777777" w:rsidR="00AE7541" w:rsidRPr="003B5940" w:rsidRDefault="00E10706" w:rsidP="003B5940">
      <w:pPr>
        <w:rPr>
          <w:color w:val="7030A0"/>
          <w:sz w:val="24"/>
          <w:szCs w:val="24"/>
        </w:rPr>
      </w:pPr>
      <w:hyperlink w:anchor="b" w:history="1">
        <w:r w:rsidR="00AE7541" w:rsidRPr="009873A9">
          <w:rPr>
            <w:rStyle w:val="Hyperlink"/>
            <w:sz w:val="24"/>
            <w:szCs w:val="24"/>
          </w:rPr>
          <w:t>Careers advice and guidance aims</w:t>
        </w:r>
      </w:hyperlink>
    </w:p>
    <w:p w14:paraId="77CA38B2" w14:textId="77777777" w:rsidR="00AE7541" w:rsidRPr="003B5940" w:rsidRDefault="00E10706" w:rsidP="003B5940">
      <w:pPr>
        <w:rPr>
          <w:color w:val="7030A0"/>
          <w:sz w:val="24"/>
          <w:szCs w:val="24"/>
        </w:rPr>
      </w:pPr>
      <w:hyperlink w:anchor="c" w:history="1">
        <w:r w:rsidR="00AE7541" w:rsidRPr="009873A9">
          <w:rPr>
            <w:rStyle w:val="Hyperlink"/>
            <w:sz w:val="24"/>
            <w:szCs w:val="24"/>
          </w:rPr>
          <w:t>Careers Entitlement</w:t>
        </w:r>
      </w:hyperlink>
    </w:p>
    <w:p w14:paraId="23EDF309" w14:textId="77777777" w:rsidR="00AE7541" w:rsidRPr="003B5940" w:rsidRDefault="00E10706" w:rsidP="003B5940">
      <w:pPr>
        <w:rPr>
          <w:color w:val="7030A0"/>
          <w:sz w:val="24"/>
          <w:szCs w:val="24"/>
        </w:rPr>
      </w:pPr>
      <w:hyperlink w:anchor="d" w:history="1">
        <w:r w:rsidR="00AE7541" w:rsidRPr="009873A9">
          <w:rPr>
            <w:rStyle w:val="Hyperlink"/>
            <w:sz w:val="24"/>
            <w:szCs w:val="24"/>
          </w:rPr>
          <w:t>Careers guidance for parents, carers and teachers</w:t>
        </w:r>
      </w:hyperlink>
    </w:p>
    <w:p w14:paraId="7A91692C" w14:textId="77777777" w:rsidR="00AE7541" w:rsidRPr="003B5940" w:rsidRDefault="00E10706" w:rsidP="003B5940">
      <w:pPr>
        <w:rPr>
          <w:color w:val="7030A0"/>
          <w:sz w:val="24"/>
          <w:szCs w:val="24"/>
        </w:rPr>
      </w:pPr>
      <w:hyperlink w:anchor="e" w:history="1">
        <w:r w:rsidR="00AE7541" w:rsidRPr="009873A9">
          <w:rPr>
            <w:rStyle w:val="Hyperlink"/>
            <w:sz w:val="24"/>
            <w:szCs w:val="24"/>
          </w:rPr>
          <w:t>Impact</w:t>
        </w:r>
      </w:hyperlink>
    </w:p>
    <w:p w14:paraId="377CB312" w14:textId="77777777" w:rsidR="00AE7541" w:rsidRPr="003B5940" w:rsidRDefault="00E10706" w:rsidP="003B5940">
      <w:pPr>
        <w:rPr>
          <w:color w:val="7030A0"/>
          <w:sz w:val="24"/>
          <w:szCs w:val="24"/>
        </w:rPr>
      </w:pPr>
      <w:hyperlink w:anchor="e" w:history="1">
        <w:r w:rsidR="00AE7541" w:rsidRPr="009873A9">
          <w:rPr>
            <w:rStyle w:val="Hyperlink"/>
            <w:sz w:val="24"/>
            <w:szCs w:val="24"/>
          </w:rPr>
          <w:t>Meeting our statutory requirements</w:t>
        </w:r>
      </w:hyperlink>
    </w:p>
    <w:p w14:paraId="45EE9D91" w14:textId="77777777" w:rsidR="00AE7541" w:rsidRPr="003B5940" w:rsidRDefault="00E10706" w:rsidP="003B5940">
      <w:pPr>
        <w:rPr>
          <w:color w:val="7030A0"/>
          <w:sz w:val="24"/>
          <w:szCs w:val="24"/>
        </w:rPr>
      </w:pPr>
      <w:hyperlink w:anchor="f" w:history="1">
        <w:r w:rsidR="00AE7541" w:rsidRPr="009873A9">
          <w:rPr>
            <w:rStyle w:val="Hyperlink"/>
            <w:sz w:val="24"/>
            <w:szCs w:val="24"/>
          </w:rPr>
          <w:t>Link to meeting the Gatsby Benchmarks Report</w:t>
        </w:r>
      </w:hyperlink>
    </w:p>
    <w:p w14:paraId="6E1FB052" w14:textId="77777777" w:rsidR="00AE7541" w:rsidRPr="003B5940" w:rsidRDefault="00E10706" w:rsidP="003B5940">
      <w:pPr>
        <w:rPr>
          <w:color w:val="7030A0"/>
          <w:sz w:val="24"/>
          <w:szCs w:val="24"/>
        </w:rPr>
      </w:pPr>
      <w:hyperlink w:anchor="g" w:history="1">
        <w:r w:rsidR="00AE7541" w:rsidRPr="009873A9">
          <w:rPr>
            <w:rStyle w:val="Hyperlink"/>
            <w:sz w:val="24"/>
            <w:szCs w:val="24"/>
          </w:rPr>
          <w:t>Destination information</w:t>
        </w:r>
      </w:hyperlink>
    </w:p>
    <w:p w14:paraId="50BC222A" w14:textId="77777777" w:rsidR="00AE7541" w:rsidRPr="003B5940" w:rsidRDefault="00E10706" w:rsidP="003B5940">
      <w:pPr>
        <w:rPr>
          <w:color w:val="7030A0"/>
          <w:sz w:val="24"/>
          <w:szCs w:val="24"/>
        </w:rPr>
      </w:pPr>
      <w:hyperlink w:anchor="h" w:history="1">
        <w:r w:rsidR="00AE7541" w:rsidRPr="009873A9">
          <w:rPr>
            <w:rStyle w:val="Hyperlink"/>
            <w:sz w:val="24"/>
            <w:szCs w:val="24"/>
          </w:rPr>
          <w:t>College contact details</w:t>
        </w:r>
      </w:hyperlink>
    </w:p>
    <w:p w14:paraId="5C778025" w14:textId="77777777" w:rsidR="00AE7541" w:rsidRPr="003B5940" w:rsidRDefault="00E10706" w:rsidP="003B5940">
      <w:pPr>
        <w:rPr>
          <w:color w:val="7030A0"/>
          <w:sz w:val="24"/>
          <w:szCs w:val="24"/>
        </w:rPr>
      </w:pPr>
      <w:hyperlink w:anchor="i" w:history="1">
        <w:r w:rsidR="00AE7541" w:rsidRPr="009873A9">
          <w:rPr>
            <w:rStyle w:val="Hyperlink"/>
            <w:sz w:val="24"/>
            <w:szCs w:val="24"/>
          </w:rPr>
          <w:t>Options at 16 and 19 explained</w:t>
        </w:r>
      </w:hyperlink>
    </w:p>
    <w:p w14:paraId="6F7BF1F1" w14:textId="77777777" w:rsidR="00AE7541" w:rsidRPr="003B5940" w:rsidRDefault="00E10706" w:rsidP="003B5940">
      <w:pPr>
        <w:rPr>
          <w:color w:val="7030A0"/>
          <w:sz w:val="24"/>
          <w:szCs w:val="24"/>
        </w:rPr>
      </w:pPr>
      <w:hyperlink w:anchor="j" w:history="1">
        <w:r w:rsidR="00AE7541" w:rsidRPr="009873A9">
          <w:rPr>
            <w:rStyle w:val="Hyperlink"/>
            <w:sz w:val="24"/>
            <w:szCs w:val="24"/>
          </w:rPr>
          <w:t>Understanding qualifications</w:t>
        </w:r>
      </w:hyperlink>
    </w:p>
    <w:p w14:paraId="00FD96FA" w14:textId="77777777" w:rsidR="00AE7541" w:rsidRDefault="00AE7541" w:rsidP="00AE7541"/>
    <w:p w14:paraId="1B95A201" w14:textId="77777777" w:rsidR="00AE7541" w:rsidRDefault="00AE7541" w:rsidP="00AE7541"/>
    <w:p w14:paraId="5674C825" w14:textId="77777777" w:rsidR="00C36434" w:rsidRDefault="00C36434" w:rsidP="00AE7541">
      <w:bookmarkStart w:id="0" w:name="a"/>
      <w:bookmarkEnd w:id="0"/>
    </w:p>
    <w:p w14:paraId="592F193B" w14:textId="77777777" w:rsidR="00C36434" w:rsidRDefault="00C36434" w:rsidP="00AE7541"/>
    <w:p w14:paraId="7EE7D03C" w14:textId="77777777" w:rsidR="00C36434" w:rsidRDefault="00C36434" w:rsidP="00AE7541"/>
    <w:p w14:paraId="1E2C8BE7" w14:textId="77777777" w:rsidR="00C36434" w:rsidRDefault="00C36434" w:rsidP="00AE7541"/>
    <w:p w14:paraId="2DFFEB5F" w14:textId="77777777" w:rsidR="00C36434" w:rsidRDefault="00C36434" w:rsidP="00AE7541"/>
    <w:p w14:paraId="4DF555CE" w14:textId="77777777" w:rsidR="00C36434" w:rsidRDefault="00C36434" w:rsidP="00AE7541"/>
    <w:p w14:paraId="5624B040" w14:textId="77777777" w:rsidR="00CF20BB" w:rsidRDefault="00CF20BB" w:rsidP="00AE7541"/>
    <w:p w14:paraId="52DD7CF2" w14:textId="77777777" w:rsidR="00CF20BB" w:rsidRDefault="00CF20BB" w:rsidP="00AE7541"/>
    <w:p w14:paraId="5EDB819F" w14:textId="77777777" w:rsidR="00CF20BB" w:rsidRDefault="00CF20BB" w:rsidP="00AE7541"/>
    <w:p w14:paraId="30D9A632" w14:textId="77777777" w:rsidR="00CF20BB" w:rsidRDefault="00CF20BB" w:rsidP="00AE7541"/>
    <w:p w14:paraId="57E9A5D0" w14:textId="77777777" w:rsidR="00C36434" w:rsidRDefault="00C36434" w:rsidP="00AE7541"/>
    <w:p w14:paraId="398AFE92" w14:textId="77777777" w:rsidR="00C36434" w:rsidRDefault="00C36434" w:rsidP="00AE7541"/>
    <w:p w14:paraId="66C3544F" w14:textId="77777777" w:rsidR="001D5B3C" w:rsidRDefault="001D5B3C" w:rsidP="00AE7541">
      <w:pPr>
        <w:rPr>
          <w:rFonts w:ascii="Arial" w:hAnsi="Arial" w:cs="Arial"/>
          <w:b/>
          <w:color w:val="7030A0"/>
          <w:sz w:val="24"/>
          <w:szCs w:val="24"/>
        </w:rPr>
      </w:pPr>
    </w:p>
    <w:p w14:paraId="2E2FDD15" w14:textId="77777777" w:rsidR="001D5B3C" w:rsidRDefault="001D5B3C" w:rsidP="00AE7541">
      <w:pPr>
        <w:rPr>
          <w:rFonts w:ascii="Arial" w:hAnsi="Arial" w:cs="Arial"/>
          <w:b/>
          <w:color w:val="7030A0"/>
          <w:sz w:val="24"/>
          <w:szCs w:val="24"/>
        </w:rPr>
      </w:pPr>
    </w:p>
    <w:p w14:paraId="491C1C95" w14:textId="77777777" w:rsidR="001D5B3C" w:rsidRDefault="001D5B3C" w:rsidP="00AE7541">
      <w:pPr>
        <w:rPr>
          <w:rFonts w:ascii="Arial" w:hAnsi="Arial" w:cs="Arial"/>
          <w:b/>
          <w:color w:val="7030A0"/>
          <w:sz w:val="24"/>
          <w:szCs w:val="24"/>
        </w:rPr>
      </w:pPr>
    </w:p>
    <w:p w14:paraId="2454F0FF" w14:textId="7D4131B0" w:rsidR="00AE7541" w:rsidRPr="001D79F0" w:rsidRDefault="00AE7541" w:rsidP="00AE7541">
      <w:pPr>
        <w:rPr>
          <w:rFonts w:ascii="Arial" w:hAnsi="Arial" w:cs="Arial"/>
          <w:b/>
          <w:color w:val="7030A0"/>
          <w:sz w:val="24"/>
          <w:szCs w:val="24"/>
        </w:rPr>
      </w:pPr>
      <w:r w:rsidRPr="001D79F0">
        <w:rPr>
          <w:rFonts w:ascii="Arial" w:hAnsi="Arial" w:cs="Arial"/>
          <w:b/>
          <w:color w:val="7030A0"/>
          <w:sz w:val="24"/>
          <w:szCs w:val="24"/>
        </w:rPr>
        <w:lastRenderedPageBreak/>
        <w:t>Contact Details</w:t>
      </w:r>
    </w:p>
    <w:p w14:paraId="69AE24D3" w14:textId="77777777" w:rsidR="00F13175" w:rsidRDefault="00F13175" w:rsidP="00AE7541">
      <w:pPr>
        <w:rPr>
          <w:rFonts w:ascii="Arial" w:hAnsi="Arial" w:cs="Arial"/>
          <w:sz w:val="24"/>
          <w:szCs w:val="24"/>
        </w:rPr>
      </w:pPr>
      <w:r>
        <w:rPr>
          <w:rFonts w:ascii="Arial" w:hAnsi="Arial" w:cs="Arial"/>
          <w:sz w:val="24"/>
          <w:szCs w:val="24"/>
        </w:rPr>
        <w:t>Careers leader is: Denise Gallagher</w:t>
      </w:r>
    </w:p>
    <w:p w14:paraId="58C7A9B6" w14:textId="77777777" w:rsidR="00F13175" w:rsidRDefault="00F13175" w:rsidP="00AE7541">
      <w:pPr>
        <w:rPr>
          <w:rFonts w:ascii="Arial" w:hAnsi="Arial" w:cs="Arial"/>
          <w:sz w:val="24"/>
          <w:szCs w:val="24"/>
        </w:rPr>
      </w:pPr>
      <w:r>
        <w:rPr>
          <w:rFonts w:ascii="Arial" w:hAnsi="Arial" w:cs="Arial"/>
          <w:sz w:val="24"/>
          <w:szCs w:val="24"/>
        </w:rPr>
        <w:t>Contact number: 020 7635 9022</w:t>
      </w:r>
    </w:p>
    <w:p w14:paraId="7EC69D01" w14:textId="77777777" w:rsidR="00F13175" w:rsidRDefault="00F13175" w:rsidP="00AE7541">
      <w:pPr>
        <w:rPr>
          <w:rFonts w:ascii="Arial" w:hAnsi="Arial" w:cs="Arial"/>
          <w:sz w:val="24"/>
          <w:szCs w:val="24"/>
        </w:rPr>
      </w:pPr>
      <w:r>
        <w:rPr>
          <w:rFonts w:ascii="Arial" w:hAnsi="Arial" w:cs="Arial"/>
          <w:sz w:val="24"/>
          <w:szCs w:val="24"/>
        </w:rPr>
        <w:t xml:space="preserve">Email: </w:t>
      </w:r>
      <w:hyperlink r:id="rId15" w:history="1">
        <w:r w:rsidRPr="00F61BFB">
          <w:rPr>
            <w:rStyle w:val="Hyperlink"/>
            <w:rFonts w:ascii="Arial" w:hAnsi="Arial" w:cs="Arial"/>
            <w:sz w:val="24"/>
            <w:szCs w:val="24"/>
          </w:rPr>
          <w:t>d.gallagher@drumbeat.lewisham.sch.uk</w:t>
        </w:r>
      </w:hyperlink>
    </w:p>
    <w:p w14:paraId="2482332A" w14:textId="77777777" w:rsidR="00F13175" w:rsidRDefault="00F13175" w:rsidP="00AE7541">
      <w:pPr>
        <w:rPr>
          <w:rFonts w:ascii="Arial" w:hAnsi="Arial" w:cs="Arial"/>
          <w:sz w:val="24"/>
          <w:szCs w:val="24"/>
        </w:rPr>
      </w:pPr>
      <w:r>
        <w:rPr>
          <w:rFonts w:ascii="Arial" w:hAnsi="Arial" w:cs="Arial"/>
          <w:sz w:val="24"/>
          <w:szCs w:val="24"/>
        </w:rPr>
        <w:t>The careers leader ensures that:</w:t>
      </w:r>
    </w:p>
    <w:p w14:paraId="31F19937" w14:textId="77777777" w:rsidR="00F13175" w:rsidRDefault="00F13175" w:rsidP="00F13175">
      <w:pPr>
        <w:pStyle w:val="ListParagraph"/>
        <w:numPr>
          <w:ilvl w:val="0"/>
          <w:numId w:val="2"/>
        </w:numPr>
        <w:rPr>
          <w:rFonts w:ascii="Arial" w:hAnsi="Arial" w:cs="Arial"/>
          <w:sz w:val="24"/>
          <w:szCs w:val="24"/>
        </w:rPr>
      </w:pPr>
      <w:r>
        <w:rPr>
          <w:rFonts w:ascii="Arial" w:hAnsi="Arial" w:cs="Arial"/>
          <w:sz w:val="24"/>
          <w:szCs w:val="24"/>
        </w:rPr>
        <w:t>Our sc</w:t>
      </w:r>
      <w:r w:rsidR="00F3435A">
        <w:rPr>
          <w:rFonts w:ascii="Arial" w:hAnsi="Arial" w:cs="Arial"/>
          <w:sz w:val="24"/>
          <w:szCs w:val="24"/>
        </w:rPr>
        <w:t>hool has an excellent</w:t>
      </w:r>
      <w:r>
        <w:rPr>
          <w:rFonts w:ascii="Arial" w:hAnsi="Arial" w:cs="Arial"/>
          <w:sz w:val="24"/>
          <w:szCs w:val="24"/>
        </w:rPr>
        <w:t xml:space="preserve"> careers programme that meets the expectations set out in the Gatsby Benchmarks</w:t>
      </w:r>
    </w:p>
    <w:p w14:paraId="1C8FAD59" w14:textId="77777777" w:rsidR="00F13175" w:rsidRDefault="00F13175" w:rsidP="00F13175">
      <w:pPr>
        <w:pStyle w:val="ListParagraph"/>
        <w:numPr>
          <w:ilvl w:val="0"/>
          <w:numId w:val="2"/>
        </w:numPr>
        <w:rPr>
          <w:rFonts w:ascii="Arial" w:hAnsi="Arial" w:cs="Arial"/>
          <w:sz w:val="24"/>
          <w:szCs w:val="24"/>
        </w:rPr>
      </w:pPr>
      <w:r>
        <w:rPr>
          <w:rFonts w:ascii="Arial" w:hAnsi="Arial" w:cs="Arial"/>
          <w:sz w:val="24"/>
          <w:szCs w:val="24"/>
        </w:rPr>
        <w:t>Our school has published details on our website of our careers programme</w:t>
      </w:r>
    </w:p>
    <w:p w14:paraId="4EF9E50E" w14:textId="77777777" w:rsidR="00F13175" w:rsidRDefault="00F13175" w:rsidP="00F13175">
      <w:pPr>
        <w:pStyle w:val="ListParagraph"/>
        <w:numPr>
          <w:ilvl w:val="0"/>
          <w:numId w:val="2"/>
        </w:numPr>
        <w:rPr>
          <w:rFonts w:ascii="Arial" w:hAnsi="Arial" w:cs="Arial"/>
          <w:sz w:val="24"/>
          <w:szCs w:val="24"/>
        </w:rPr>
      </w:pPr>
      <w:r>
        <w:rPr>
          <w:rFonts w:ascii="Arial" w:hAnsi="Arial" w:cs="Arial"/>
          <w:sz w:val="24"/>
          <w:szCs w:val="24"/>
        </w:rPr>
        <w:t>The destinations of young people from our school is tracked and that the information is used to improve the effectiveness of our school’s career programme.</w:t>
      </w:r>
    </w:p>
    <w:p w14:paraId="63D52CFD" w14:textId="77777777" w:rsidR="00F13175" w:rsidRPr="001D79F0" w:rsidRDefault="00F13175" w:rsidP="00F13175">
      <w:pPr>
        <w:rPr>
          <w:rFonts w:ascii="Arial" w:hAnsi="Arial" w:cs="Arial"/>
          <w:b/>
          <w:color w:val="7030A0"/>
          <w:sz w:val="24"/>
          <w:szCs w:val="24"/>
        </w:rPr>
      </w:pPr>
      <w:r w:rsidRPr="001D79F0">
        <w:rPr>
          <w:rFonts w:ascii="Arial" w:hAnsi="Arial" w:cs="Arial"/>
          <w:b/>
          <w:color w:val="7030A0"/>
          <w:sz w:val="24"/>
          <w:szCs w:val="24"/>
        </w:rPr>
        <w:t>Key Staff</w:t>
      </w:r>
    </w:p>
    <w:p w14:paraId="042BDD20" w14:textId="77777777" w:rsidR="00F13175" w:rsidRDefault="00F13175" w:rsidP="00F13175">
      <w:pPr>
        <w:rPr>
          <w:rFonts w:ascii="Arial" w:hAnsi="Arial" w:cs="Arial"/>
          <w:sz w:val="24"/>
          <w:szCs w:val="24"/>
        </w:rPr>
      </w:pPr>
      <w:r w:rsidRPr="00F13175">
        <w:rPr>
          <w:rFonts w:ascii="Arial" w:hAnsi="Arial" w:cs="Arial"/>
          <w:sz w:val="24"/>
          <w:szCs w:val="24"/>
        </w:rPr>
        <w:t>Other staff involved with delivering the careers programme are:</w:t>
      </w:r>
    </w:p>
    <w:p w14:paraId="21CEC7BA" w14:textId="77777777" w:rsidR="00F13175" w:rsidRDefault="00F3435A" w:rsidP="00F13175">
      <w:pPr>
        <w:pStyle w:val="ListParagraph"/>
        <w:numPr>
          <w:ilvl w:val="0"/>
          <w:numId w:val="3"/>
        </w:numPr>
        <w:rPr>
          <w:rFonts w:ascii="Arial" w:hAnsi="Arial" w:cs="Arial"/>
          <w:sz w:val="24"/>
          <w:szCs w:val="24"/>
        </w:rPr>
      </w:pPr>
      <w:r>
        <w:rPr>
          <w:rFonts w:ascii="Arial" w:hAnsi="Arial" w:cs="Arial"/>
          <w:sz w:val="24"/>
          <w:szCs w:val="24"/>
        </w:rPr>
        <w:t>Elisabeth Wells</w:t>
      </w:r>
      <w:r w:rsidR="00F13175">
        <w:rPr>
          <w:rFonts w:ascii="Arial" w:hAnsi="Arial" w:cs="Arial"/>
          <w:sz w:val="24"/>
          <w:szCs w:val="24"/>
        </w:rPr>
        <w:t>-Ass</w:t>
      </w:r>
      <w:r>
        <w:rPr>
          <w:rFonts w:ascii="Arial" w:hAnsi="Arial" w:cs="Arial"/>
          <w:sz w:val="24"/>
          <w:szCs w:val="24"/>
        </w:rPr>
        <w:t>istant Headteacher (Brockley site)</w:t>
      </w:r>
    </w:p>
    <w:p w14:paraId="14D0FFC4" w14:textId="77777777" w:rsidR="00F3435A" w:rsidRDefault="00F3435A" w:rsidP="00F13175">
      <w:pPr>
        <w:pStyle w:val="ListParagraph"/>
        <w:numPr>
          <w:ilvl w:val="0"/>
          <w:numId w:val="3"/>
        </w:numPr>
        <w:rPr>
          <w:rFonts w:ascii="Arial" w:hAnsi="Arial" w:cs="Arial"/>
          <w:sz w:val="24"/>
          <w:szCs w:val="24"/>
        </w:rPr>
      </w:pPr>
      <w:r>
        <w:rPr>
          <w:rFonts w:ascii="Arial" w:hAnsi="Arial" w:cs="Arial"/>
          <w:sz w:val="24"/>
          <w:szCs w:val="24"/>
        </w:rPr>
        <w:t>Rebecca Day-Assistant Headteacher (Downham site)</w:t>
      </w:r>
    </w:p>
    <w:p w14:paraId="30F0C9D6" w14:textId="77777777" w:rsidR="005D7BF6" w:rsidRDefault="005D7BF6" w:rsidP="00F3435A">
      <w:pPr>
        <w:pStyle w:val="ListParagraph"/>
        <w:rPr>
          <w:rFonts w:ascii="Arial" w:hAnsi="Arial" w:cs="Arial"/>
          <w:sz w:val="24"/>
          <w:szCs w:val="24"/>
        </w:rPr>
      </w:pPr>
    </w:p>
    <w:p w14:paraId="207BE319" w14:textId="77777777" w:rsidR="00F13175" w:rsidRDefault="00F13175" w:rsidP="00F13175">
      <w:pPr>
        <w:rPr>
          <w:rFonts w:ascii="Arial" w:hAnsi="Arial" w:cs="Arial"/>
          <w:sz w:val="24"/>
          <w:szCs w:val="24"/>
        </w:rPr>
      </w:pPr>
      <w:bookmarkStart w:id="1" w:name="k"/>
      <w:bookmarkEnd w:id="1"/>
    </w:p>
    <w:p w14:paraId="4BC3ED14" w14:textId="77777777" w:rsidR="00F13175" w:rsidRPr="00772574" w:rsidRDefault="00F13175" w:rsidP="00F13175">
      <w:pPr>
        <w:rPr>
          <w:rFonts w:ascii="Arial" w:hAnsi="Arial" w:cs="Arial"/>
          <w:b/>
          <w:color w:val="7030A0"/>
          <w:sz w:val="24"/>
          <w:szCs w:val="24"/>
        </w:rPr>
      </w:pPr>
      <w:r w:rsidRPr="00772574">
        <w:rPr>
          <w:rFonts w:ascii="Arial" w:hAnsi="Arial" w:cs="Arial"/>
          <w:b/>
          <w:color w:val="7030A0"/>
          <w:sz w:val="24"/>
          <w:szCs w:val="24"/>
        </w:rPr>
        <w:t>Provider access</w:t>
      </w:r>
    </w:p>
    <w:p w14:paraId="366AFE8B" w14:textId="77777777" w:rsidR="005D7BF6" w:rsidRPr="00772574" w:rsidRDefault="00E10706" w:rsidP="005D7BF6">
      <w:pPr>
        <w:pStyle w:val="ListParagraph"/>
        <w:numPr>
          <w:ilvl w:val="0"/>
          <w:numId w:val="4"/>
        </w:numPr>
        <w:rPr>
          <w:rFonts w:ascii="Arial" w:hAnsi="Arial" w:cs="Arial"/>
          <w:sz w:val="24"/>
          <w:szCs w:val="24"/>
        </w:rPr>
      </w:pPr>
      <w:hyperlink r:id="rId16" w:history="1">
        <w:r w:rsidR="005D7BF6" w:rsidRPr="00772574">
          <w:rPr>
            <w:rStyle w:val="Hyperlink"/>
            <w:rFonts w:ascii="Arial" w:hAnsi="Arial" w:cs="Arial"/>
            <w:sz w:val="24"/>
            <w:szCs w:val="24"/>
          </w:rPr>
          <w:t>Policy statement on website</w:t>
        </w:r>
      </w:hyperlink>
    </w:p>
    <w:p w14:paraId="41B3F203" w14:textId="77777777" w:rsidR="005D7BF6" w:rsidRDefault="005D7BF6" w:rsidP="005D7BF6">
      <w:pPr>
        <w:rPr>
          <w:rFonts w:ascii="Arial" w:hAnsi="Arial" w:cs="Arial"/>
          <w:sz w:val="24"/>
          <w:szCs w:val="24"/>
        </w:rPr>
      </w:pPr>
    </w:p>
    <w:p w14:paraId="2F583CED" w14:textId="77777777" w:rsidR="001D79F0" w:rsidRDefault="001D79F0" w:rsidP="005D7BF6">
      <w:pPr>
        <w:rPr>
          <w:rFonts w:ascii="Arial" w:hAnsi="Arial" w:cs="Arial"/>
          <w:b/>
          <w:color w:val="7030A0"/>
          <w:sz w:val="24"/>
          <w:szCs w:val="24"/>
        </w:rPr>
      </w:pPr>
    </w:p>
    <w:p w14:paraId="67260FC9" w14:textId="77777777" w:rsidR="001D79F0" w:rsidRDefault="001D79F0" w:rsidP="005D7BF6">
      <w:pPr>
        <w:rPr>
          <w:rFonts w:ascii="Arial" w:hAnsi="Arial" w:cs="Arial"/>
          <w:b/>
          <w:color w:val="7030A0"/>
          <w:sz w:val="24"/>
          <w:szCs w:val="24"/>
        </w:rPr>
      </w:pPr>
    </w:p>
    <w:p w14:paraId="3A387AFF" w14:textId="77777777" w:rsidR="001D79F0" w:rsidRDefault="001D79F0" w:rsidP="005D7BF6">
      <w:pPr>
        <w:rPr>
          <w:rFonts w:ascii="Arial" w:hAnsi="Arial" w:cs="Arial"/>
          <w:b/>
          <w:color w:val="7030A0"/>
          <w:sz w:val="24"/>
          <w:szCs w:val="24"/>
        </w:rPr>
      </w:pPr>
    </w:p>
    <w:p w14:paraId="23D34E79" w14:textId="77777777" w:rsidR="001D79F0" w:rsidRDefault="001D79F0" w:rsidP="005D7BF6">
      <w:pPr>
        <w:rPr>
          <w:rFonts w:ascii="Arial" w:hAnsi="Arial" w:cs="Arial"/>
          <w:b/>
          <w:color w:val="7030A0"/>
          <w:sz w:val="24"/>
          <w:szCs w:val="24"/>
        </w:rPr>
      </w:pPr>
    </w:p>
    <w:p w14:paraId="7C763685" w14:textId="77777777" w:rsidR="001D79F0" w:rsidRDefault="001D79F0" w:rsidP="005D7BF6">
      <w:pPr>
        <w:rPr>
          <w:rFonts w:ascii="Arial" w:hAnsi="Arial" w:cs="Arial"/>
          <w:b/>
          <w:color w:val="7030A0"/>
          <w:sz w:val="24"/>
          <w:szCs w:val="24"/>
        </w:rPr>
      </w:pPr>
    </w:p>
    <w:p w14:paraId="5E167FDB" w14:textId="77777777" w:rsidR="001D79F0" w:rsidRDefault="001D79F0" w:rsidP="005D7BF6">
      <w:pPr>
        <w:rPr>
          <w:rFonts w:ascii="Arial" w:hAnsi="Arial" w:cs="Arial"/>
          <w:b/>
          <w:color w:val="7030A0"/>
          <w:sz w:val="24"/>
          <w:szCs w:val="24"/>
        </w:rPr>
      </w:pPr>
    </w:p>
    <w:p w14:paraId="2033D1FF" w14:textId="77777777" w:rsidR="001D79F0" w:rsidRDefault="001D79F0" w:rsidP="005D7BF6">
      <w:pPr>
        <w:rPr>
          <w:rFonts w:ascii="Arial" w:hAnsi="Arial" w:cs="Arial"/>
          <w:b/>
          <w:color w:val="7030A0"/>
          <w:sz w:val="24"/>
          <w:szCs w:val="24"/>
        </w:rPr>
      </w:pPr>
    </w:p>
    <w:p w14:paraId="7F0BEA84" w14:textId="77777777" w:rsidR="001D79F0" w:rsidRDefault="001D79F0" w:rsidP="005D7BF6">
      <w:pPr>
        <w:rPr>
          <w:rFonts w:ascii="Arial" w:hAnsi="Arial" w:cs="Arial"/>
          <w:b/>
          <w:color w:val="7030A0"/>
          <w:sz w:val="24"/>
          <w:szCs w:val="24"/>
        </w:rPr>
      </w:pPr>
    </w:p>
    <w:p w14:paraId="0730C3B7" w14:textId="77777777" w:rsidR="001D79F0" w:rsidRDefault="001D79F0" w:rsidP="005D7BF6">
      <w:pPr>
        <w:rPr>
          <w:rFonts w:ascii="Arial" w:hAnsi="Arial" w:cs="Arial"/>
          <w:b/>
          <w:color w:val="7030A0"/>
          <w:sz w:val="24"/>
          <w:szCs w:val="24"/>
        </w:rPr>
      </w:pPr>
    </w:p>
    <w:p w14:paraId="74D0FD66" w14:textId="77777777" w:rsidR="001D79F0" w:rsidRDefault="001D79F0" w:rsidP="005D7BF6">
      <w:pPr>
        <w:rPr>
          <w:rFonts w:ascii="Arial" w:hAnsi="Arial" w:cs="Arial"/>
          <w:b/>
          <w:color w:val="7030A0"/>
          <w:sz w:val="24"/>
          <w:szCs w:val="24"/>
        </w:rPr>
      </w:pPr>
    </w:p>
    <w:p w14:paraId="10961B8F" w14:textId="77777777" w:rsidR="001D79F0" w:rsidRDefault="001D79F0" w:rsidP="005D7BF6">
      <w:pPr>
        <w:rPr>
          <w:rFonts w:ascii="Arial" w:hAnsi="Arial" w:cs="Arial"/>
          <w:b/>
          <w:color w:val="7030A0"/>
          <w:sz w:val="24"/>
          <w:szCs w:val="24"/>
        </w:rPr>
      </w:pPr>
    </w:p>
    <w:p w14:paraId="69ABE6D5" w14:textId="77777777" w:rsidR="001D79F0" w:rsidRDefault="001D79F0" w:rsidP="005D7BF6">
      <w:pPr>
        <w:rPr>
          <w:rFonts w:ascii="Arial" w:hAnsi="Arial" w:cs="Arial"/>
          <w:b/>
          <w:color w:val="7030A0"/>
          <w:sz w:val="24"/>
          <w:szCs w:val="24"/>
        </w:rPr>
      </w:pPr>
    </w:p>
    <w:p w14:paraId="02C367D4" w14:textId="77777777" w:rsidR="0065220C" w:rsidRDefault="0065220C" w:rsidP="005D7BF6">
      <w:pPr>
        <w:rPr>
          <w:rFonts w:ascii="Arial" w:hAnsi="Arial" w:cs="Arial"/>
          <w:b/>
          <w:color w:val="7030A0"/>
          <w:sz w:val="24"/>
          <w:szCs w:val="24"/>
        </w:rPr>
      </w:pPr>
    </w:p>
    <w:p w14:paraId="1D72D974" w14:textId="77777777" w:rsidR="005D7BF6" w:rsidRDefault="005D7BF6" w:rsidP="005D7BF6">
      <w:pPr>
        <w:rPr>
          <w:rFonts w:ascii="Arial" w:hAnsi="Arial" w:cs="Arial"/>
          <w:b/>
          <w:color w:val="7030A0"/>
          <w:sz w:val="24"/>
          <w:szCs w:val="24"/>
        </w:rPr>
      </w:pPr>
      <w:bookmarkStart w:id="2" w:name="b"/>
      <w:bookmarkEnd w:id="2"/>
      <w:r w:rsidRPr="001D79F0">
        <w:rPr>
          <w:rFonts w:ascii="Arial" w:hAnsi="Arial" w:cs="Arial"/>
          <w:b/>
          <w:color w:val="7030A0"/>
          <w:sz w:val="24"/>
          <w:szCs w:val="24"/>
        </w:rPr>
        <w:lastRenderedPageBreak/>
        <w:t>Careers advice and guidance aims</w:t>
      </w:r>
    </w:p>
    <w:p w14:paraId="5A0CFBC7" w14:textId="77777777" w:rsidR="00F3435A" w:rsidRDefault="002678D1" w:rsidP="005D7BF6">
      <w:pPr>
        <w:rPr>
          <w:rFonts w:ascii="Arial" w:hAnsi="Arial" w:cs="Arial"/>
          <w:b/>
          <w:color w:val="7030A0"/>
          <w:sz w:val="24"/>
          <w:szCs w:val="24"/>
        </w:rPr>
      </w:pPr>
      <w:r>
        <w:rPr>
          <w:rFonts w:ascii="Arial" w:hAnsi="Arial" w:cs="Arial"/>
          <w:b/>
          <w:color w:val="7030A0"/>
          <w:sz w:val="24"/>
          <w:szCs w:val="24"/>
        </w:rPr>
        <w:t>Aspirational</w:t>
      </w:r>
    </w:p>
    <w:p w14:paraId="3F23DA75" w14:textId="2F55D446" w:rsidR="002678D1" w:rsidRDefault="002678D1" w:rsidP="005D7BF6">
      <w:pPr>
        <w:rPr>
          <w:rFonts w:ascii="Arial" w:hAnsi="Arial" w:cs="Arial"/>
        </w:rPr>
      </w:pPr>
      <w:r w:rsidRPr="002678D1">
        <w:rPr>
          <w:rFonts w:ascii="Arial" w:hAnsi="Arial" w:cs="Arial"/>
        </w:rPr>
        <w:t>Cater</w:t>
      </w:r>
      <w:r>
        <w:rPr>
          <w:rFonts w:ascii="Arial" w:hAnsi="Arial" w:cs="Arial"/>
        </w:rPr>
        <w:t>ing for students aged 4-19, our 3 sites (Downham, Turnham and Brockley), equip pupils with</w:t>
      </w:r>
      <w:r w:rsidR="00ED3E92">
        <w:rPr>
          <w:rFonts w:ascii="Arial" w:hAnsi="Arial" w:cs="Arial"/>
        </w:rPr>
        <w:t xml:space="preserve"> a</w:t>
      </w:r>
      <w:r>
        <w:rPr>
          <w:rFonts w:ascii="Arial" w:hAnsi="Arial" w:cs="Arial"/>
        </w:rPr>
        <w:t xml:space="preserve"> toolkit to help them progress onto further education and the world of work. We believe in a world where everyone can </w:t>
      </w:r>
      <w:r w:rsidR="001D5B3C">
        <w:rPr>
          <w:rFonts w:ascii="Arial" w:hAnsi="Arial" w:cs="Arial"/>
        </w:rPr>
        <w:t>flourish,</w:t>
      </w:r>
      <w:r>
        <w:rPr>
          <w:rFonts w:ascii="Arial" w:hAnsi="Arial" w:cs="Arial"/>
        </w:rPr>
        <w:t xml:space="preserve"> and</w:t>
      </w:r>
      <w:r w:rsidR="00ED3E92">
        <w:rPr>
          <w:rFonts w:ascii="Arial" w:hAnsi="Arial" w:cs="Arial"/>
        </w:rPr>
        <w:t xml:space="preserve"> we are breaking down barriers </w:t>
      </w:r>
      <w:r>
        <w:rPr>
          <w:rFonts w:ascii="Arial" w:hAnsi="Arial" w:cs="Arial"/>
        </w:rPr>
        <w:t>for children and young people in Lewisham with Autism. W</w:t>
      </w:r>
      <w:r w:rsidR="00ED3E92">
        <w:rPr>
          <w:rFonts w:ascii="Arial" w:hAnsi="Arial" w:cs="Arial"/>
        </w:rPr>
        <w:t>e encourage each individual to r</w:t>
      </w:r>
      <w:r>
        <w:rPr>
          <w:rFonts w:ascii="Arial" w:hAnsi="Arial" w:cs="Arial"/>
        </w:rPr>
        <w:t>each beyond their realities, take risks and above all believe in themselves. Supporting them to map out their future pathways in a clear and direct way, means that they will be able to take their place in society and make a positive and meaningful contribution.</w:t>
      </w:r>
    </w:p>
    <w:p w14:paraId="5D809A30" w14:textId="77777777" w:rsidR="002678D1" w:rsidRDefault="002678D1" w:rsidP="005D7BF6">
      <w:pPr>
        <w:rPr>
          <w:rFonts w:ascii="Arial" w:hAnsi="Arial" w:cs="Arial"/>
          <w:b/>
          <w:color w:val="7030A0"/>
        </w:rPr>
      </w:pPr>
      <w:r w:rsidRPr="002678D1">
        <w:rPr>
          <w:rFonts w:ascii="Arial" w:hAnsi="Arial" w:cs="Arial"/>
          <w:b/>
          <w:color w:val="7030A0"/>
        </w:rPr>
        <w:t>Learning for life</w:t>
      </w:r>
    </w:p>
    <w:p w14:paraId="29A7FB8E" w14:textId="3FDE1AA1" w:rsidR="002678D1" w:rsidRDefault="00585254" w:rsidP="005D7BF6">
      <w:pPr>
        <w:rPr>
          <w:rFonts w:ascii="Arial" w:hAnsi="Arial" w:cs="Arial"/>
        </w:rPr>
      </w:pPr>
      <w:r w:rsidRPr="00585254">
        <w:rPr>
          <w:rFonts w:ascii="Arial" w:hAnsi="Arial" w:cs="Arial"/>
        </w:rPr>
        <w:t>At Drumbeat</w:t>
      </w:r>
      <w:r w:rsidR="001D5B3C">
        <w:rPr>
          <w:rFonts w:ascii="Arial" w:hAnsi="Arial" w:cs="Arial"/>
        </w:rPr>
        <w:t>,</w:t>
      </w:r>
      <w:r w:rsidRPr="00585254">
        <w:rPr>
          <w:rFonts w:ascii="Arial" w:hAnsi="Arial" w:cs="Arial"/>
        </w:rPr>
        <w:t xml:space="preserve"> we recognise the importance of embedding careers education throughout the school rather than just when students are considering their options for post 16 education. We do this by ensuring that opportunities are built into our curriculum and beyond, so we </w:t>
      </w:r>
      <w:r w:rsidR="001D5B3C" w:rsidRPr="00585254">
        <w:rPr>
          <w:rFonts w:ascii="Arial" w:hAnsi="Arial" w:cs="Arial"/>
        </w:rPr>
        <w:t>can</w:t>
      </w:r>
      <w:r w:rsidRPr="00585254">
        <w:rPr>
          <w:rFonts w:ascii="Arial" w:hAnsi="Arial" w:cs="Arial"/>
        </w:rPr>
        <w:t xml:space="preserve"> provide our students with the chance to explore, consider and plan for their future beyond their </w:t>
      </w:r>
      <w:r w:rsidR="001D5B3C" w:rsidRPr="00585254">
        <w:rPr>
          <w:rFonts w:ascii="Arial" w:hAnsi="Arial" w:cs="Arial"/>
        </w:rPr>
        <w:t>journey</w:t>
      </w:r>
      <w:r w:rsidRPr="00585254">
        <w:rPr>
          <w:rFonts w:ascii="Arial" w:hAnsi="Arial" w:cs="Arial"/>
        </w:rPr>
        <w:t xml:space="preserve"> at Drumbeat.</w:t>
      </w:r>
      <w:r w:rsidR="00ED3E92">
        <w:rPr>
          <w:rFonts w:ascii="Arial" w:hAnsi="Arial" w:cs="Arial"/>
        </w:rPr>
        <w:t xml:space="preserve"> </w:t>
      </w:r>
      <w:r w:rsidRPr="00585254">
        <w:rPr>
          <w:rFonts w:ascii="Arial" w:hAnsi="Arial" w:cs="Arial"/>
        </w:rPr>
        <w:t>By doing so, they are working towards independence and into the world of work</w:t>
      </w:r>
      <w:r w:rsidR="001D5B3C">
        <w:rPr>
          <w:rFonts w:ascii="Arial" w:hAnsi="Arial" w:cs="Arial"/>
        </w:rPr>
        <w:t>.</w:t>
      </w:r>
      <w:r w:rsidRPr="00585254">
        <w:rPr>
          <w:rFonts w:ascii="Arial" w:hAnsi="Arial" w:cs="Arial"/>
        </w:rPr>
        <w:t xml:space="preserve"> </w:t>
      </w:r>
      <w:r w:rsidR="001D5B3C">
        <w:rPr>
          <w:rFonts w:ascii="Arial" w:hAnsi="Arial" w:cs="Arial"/>
        </w:rPr>
        <w:t>W</w:t>
      </w:r>
      <w:r w:rsidRPr="00585254">
        <w:rPr>
          <w:rFonts w:ascii="Arial" w:hAnsi="Arial" w:cs="Arial"/>
        </w:rPr>
        <w:t>e call this ‘Learning for life’. A variety of creative approaches aim to support our students to develop transferable work, life and social skills that support careers, employability and enterprise and the wider Preparation for Adulthood outcomes.</w:t>
      </w:r>
    </w:p>
    <w:p w14:paraId="2C6A4171" w14:textId="77777777" w:rsidR="00585254" w:rsidRDefault="00585254" w:rsidP="005D7BF6">
      <w:pPr>
        <w:rPr>
          <w:rFonts w:ascii="Arial" w:hAnsi="Arial" w:cs="Arial"/>
          <w:b/>
          <w:color w:val="7030A0"/>
        </w:rPr>
      </w:pPr>
      <w:r w:rsidRPr="00585254">
        <w:rPr>
          <w:rFonts w:ascii="Arial" w:hAnsi="Arial" w:cs="Arial"/>
          <w:b/>
          <w:color w:val="7030A0"/>
        </w:rPr>
        <w:t>Community inclusion &amp; independence</w:t>
      </w:r>
    </w:p>
    <w:p w14:paraId="035D5124" w14:textId="31CA2809" w:rsidR="001D79F0" w:rsidRDefault="00585254" w:rsidP="005D7BF6">
      <w:pPr>
        <w:rPr>
          <w:rFonts w:ascii="Arial" w:hAnsi="Arial" w:cs="Arial"/>
        </w:rPr>
      </w:pPr>
      <w:r w:rsidRPr="00820883">
        <w:rPr>
          <w:rFonts w:ascii="Arial" w:hAnsi="Arial" w:cs="Arial"/>
        </w:rPr>
        <w:t>Through building relationships with local businesses and volunteer organisations,</w:t>
      </w:r>
      <w:r w:rsidR="00820883" w:rsidRPr="00820883">
        <w:rPr>
          <w:rFonts w:ascii="Arial" w:hAnsi="Arial" w:cs="Arial"/>
        </w:rPr>
        <w:t xml:space="preserve"> we have been able to incorporate real life experiences within our careers programme, giving stude</w:t>
      </w:r>
      <w:r w:rsidR="00ED3E92">
        <w:rPr>
          <w:rFonts w:ascii="Arial" w:hAnsi="Arial" w:cs="Arial"/>
        </w:rPr>
        <w:t>nts a real insight into the world</w:t>
      </w:r>
      <w:r w:rsidR="00820883" w:rsidRPr="00820883">
        <w:rPr>
          <w:rFonts w:ascii="Arial" w:hAnsi="Arial" w:cs="Arial"/>
        </w:rPr>
        <w:t xml:space="preserve"> of work.</w:t>
      </w:r>
      <w:r w:rsidR="00ED3E92">
        <w:rPr>
          <w:rFonts w:ascii="Arial" w:hAnsi="Arial" w:cs="Arial"/>
        </w:rPr>
        <w:t xml:space="preserve"> </w:t>
      </w:r>
      <w:r w:rsidR="00820883" w:rsidRPr="00820883">
        <w:rPr>
          <w:rFonts w:ascii="Arial" w:hAnsi="Arial" w:cs="Arial"/>
        </w:rPr>
        <w:t>We have strong links with the London Borough of Lewisham, linking and contributing</w:t>
      </w:r>
      <w:r w:rsidR="00ED3E92">
        <w:rPr>
          <w:rFonts w:ascii="Arial" w:hAnsi="Arial" w:cs="Arial"/>
        </w:rPr>
        <w:t xml:space="preserve"> to</w:t>
      </w:r>
      <w:r w:rsidR="00820883" w:rsidRPr="00820883">
        <w:rPr>
          <w:rFonts w:ascii="Arial" w:hAnsi="Arial" w:cs="Arial"/>
        </w:rPr>
        <w:t xml:space="preserve"> transition</w:t>
      </w:r>
      <w:r w:rsidR="001D5B3C">
        <w:rPr>
          <w:rFonts w:ascii="Arial" w:hAnsi="Arial" w:cs="Arial"/>
        </w:rPr>
        <w:t>s</w:t>
      </w:r>
      <w:r w:rsidR="00820883" w:rsidRPr="00820883">
        <w:rPr>
          <w:rFonts w:ascii="Arial" w:hAnsi="Arial" w:cs="Arial"/>
        </w:rPr>
        <w:t xml:space="preserve"> into adulthood.</w:t>
      </w:r>
      <w:r w:rsidR="00ED3E92">
        <w:rPr>
          <w:rFonts w:ascii="Arial" w:hAnsi="Arial" w:cs="Arial"/>
        </w:rPr>
        <w:t xml:space="preserve"> </w:t>
      </w:r>
      <w:r w:rsidR="00820883" w:rsidRPr="00820883">
        <w:rPr>
          <w:rFonts w:ascii="Arial" w:hAnsi="Arial" w:cs="Arial"/>
        </w:rPr>
        <w:t xml:space="preserve">We run a number of independence programmes that support our students to become more integrated with their local community, </w:t>
      </w:r>
      <w:r w:rsidR="001D5B3C" w:rsidRPr="00820883">
        <w:rPr>
          <w:rFonts w:ascii="Arial" w:hAnsi="Arial" w:cs="Arial"/>
        </w:rPr>
        <w:t>including an</w:t>
      </w:r>
      <w:r w:rsidR="00820883" w:rsidRPr="00820883">
        <w:rPr>
          <w:rFonts w:ascii="Arial" w:hAnsi="Arial" w:cs="Arial"/>
        </w:rPr>
        <w:t xml:space="preserve"> extensive work experience programme and an independent travel training course</w:t>
      </w:r>
      <w:r w:rsidR="00820883">
        <w:rPr>
          <w:rFonts w:ascii="Arial" w:hAnsi="Arial" w:cs="Arial"/>
          <w:b/>
          <w:color w:val="7030A0"/>
        </w:rPr>
        <w:t>.</w:t>
      </w:r>
      <w:r w:rsidR="00ED3E92">
        <w:rPr>
          <w:rFonts w:ascii="Arial" w:hAnsi="Arial" w:cs="Arial"/>
          <w:b/>
          <w:color w:val="7030A0"/>
        </w:rPr>
        <w:t xml:space="preserve"> </w:t>
      </w:r>
      <w:r w:rsidR="00ED3E92">
        <w:rPr>
          <w:rFonts w:ascii="Arial" w:hAnsi="Arial" w:cs="Arial"/>
        </w:rPr>
        <w:t>As</w:t>
      </w:r>
      <w:r w:rsidR="00820883" w:rsidRPr="00820883">
        <w:rPr>
          <w:rFonts w:ascii="Arial" w:hAnsi="Arial" w:cs="Arial"/>
        </w:rPr>
        <w:t xml:space="preserve"> an innovative school, we are always exploring ways to support our students to work towards leading fulfilled lives with increased independence.</w:t>
      </w:r>
    </w:p>
    <w:p w14:paraId="2DFE7153" w14:textId="77777777" w:rsidR="001D79F0" w:rsidRPr="00572145" w:rsidRDefault="00ED3E92" w:rsidP="005D7BF6">
      <w:pPr>
        <w:rPr>
          <w:rFonts w:ascii="Arial" w:hAnsi="Arial" w:cs="Arial"/>
          <w:b/>
          <w:color w:val="7030A0"/>
        </w:rPr>
      </w:pPr>
      <w:r>
        <w:rPr>
          <w:rFonts w:ascii="Arial" w:hAnsi="Arial" w:cs="Arial"/>
          <w:b/>
          <w:color w:val="7030A0"/>
        </w:rPr>
        <w:t>Through our programme, a</w:t>
      </w:r>
      <w:r w:rsidR="001D79F0" w:rsidRPr="00572145">
        <w:rPr>
          <w:rFonts w:ascii="Arial" w:hAnsi="Arial" w:cs="Arial"/>
          <w:b/>
          <w:color w:val="7030A0"/>
        </w:rPr>
        <w:t xml:space="preserve">ll </w:t>
      </w:r>
      <w:r>
        <w:rPr>
          <w:rFonts w:ascii="Arial" w:hAnsi="Arial" w:cs="Arial"/>
          <w:b/>
          <w:color w:val="7030A0"/>
        </w:rPr>
        <w:t xml:space="preserve">our </w:t>
      </w:r>
      <w:r w:rsidR="001D79F0" w:rsidRPr="00572145">
        <w:rPr>
          <w:rFonts w:ascii="Arial" w:hAnsi="Arial" w:cs="Arial"/>
          <w:b/>
          <w:color w:val="7030A0"/>
        </w:rPr>
        <w:t>students will:</w:t>
      </w:r>
    </w:p>
    <w:p w14:paraId="154E4D2E" w14:textId="336EA588" w:rsidR="001D79F0" w:rsidRDefault="001D79F0" w:rsidP="001D79F0">
      <w:pPr>
        <w:pStyle w:val="ListParagraph"/>
        <w:numPr>
          <w:ilvl w:val="0"/>
          <w:numId w:val="4"/>
        </w:numPr>
        <w:rPr>
          <w:rFonts w:ascii="Arial" w:hAnsi="Arial" w:cs="Arial"/>
        </w:rPr>
      </w:pPr>
      <w:r>
        <w:rPr>
          <w:rFonts w:ascii="Arial" w:hAnsi="Arial" w:cs="Arial"/>
        </w:rPr>
        <w:t>Develop a deep</w:t>
      </w:r>
      <w:r w:rsidR="00ED3E92">
        <w:rPr>
          <w:rFonts w:ascii="Arial" w:hAnsi="Arial" w:cs="Arial"/>
        </w:rPr>
        <w:t xml:space="preserve">er understanding of themselves and </w:t>
      </w:r>
      <w:r>
        <w:rPr>
          <w:rFonts w:ascii="Arial" w:hAnsi="Arial" w:cs="Arial"/>
        </w:rPr>
        <w:t>their abilities</w:t>
      </w:r>
      <w:r w:rsidR="001D5B3C">
        <w:rPr>
          <w:rFonts w:ascii="Arial" w:hAnsi="Arial" w:cs="Arial"/>
        </w:rPr>
        <w:t>.</w:t>
      </w:r>
      <w:r>
        <w:rPr>
          <w:rFonts w:ascii="Arial" w:hAnsi="Arial" w:cs="Arial"/>
        </w:rPr>
        <w:t xml:space="preserve"> </w:t>
      </w:r>
    </w:p>
    <w:p w14:paraId="77F390E2" w14:textId="36D11817" w:rsidR="001D79F0" w:rsidRDefault="001D79F0" w:rsidP="001D79F0">
      <w:pPr>
        <w:pStyle w:val="ListParagraph"/>
        <w:numPr>
          <w:ilvl w:val="0"/>
          <w:numId w:val="4"/>
        </w:numPr>
        <w:rPr>
          <w:rFonts w:ascii="Arial" w:hAnsi="Arial" w:cs="Arial"/>
        </w:rPr>
      </w:pPr>
      <w:r>
        <w:rPr>
          <w:rFonts w:ascii="Arial" w:hAnsi="Arial" w:cs="Arial"/>
        </w:rPr>
        <w:t>Gain a greater knowledge of the range of opportunities open to them</w:t>
      </w:r>
      <w:r w:rsidR="001D5B3C">
        <w:rPr>
          <w:rFonts w:ascii="Arial" w:hAnsi="Arial" w:cs="Arial"/>
        </w:rPr>
        <w:t>.</w:t>
      </w:r>
    </w:p>
    <w:p w14:paraId="560A30A0" w14:textId="0E96015A" w:rsidR="001D79F0" w:rsidRDefault="001D79F0" w:rsidP="001D79F0">
      <w:pPr>
        <w:pStyle w:val="ListParagraph"/>
        <w:numPr>
          <w:ilvl w:val="0"/>
          <w:numId w:val="4"/>
        </w:numPr>
        <w:rPr>
          <w:rFonts w:ascii="Arial" w:hAnsi="Arial" w:cs="Arial"/>
        </w:rPr>
      </w:pPr>
      <w:r>
        <w:rPr>
          <w:rFonts w:ascii="Arial" w:hAnsi="Arial" w:cs="Arial"/>
        </w:rPr>
        <w:t>Take part in work related activities in and out of school</w:t>
      </w:r>
      <w:r w:rsidR="001D5B3C">
        <w:rPr>
          <w:rFonts w:ascii="Arial" w:hAnsi="Arial" w:cs="Arial"/>
        </w:rPr>
        <w:t>.</w:t>
      </w:r>
    </w:p>
    <w:p w14:paraId="5FF85426" w14:textId="2BBE88C0" w:rsidR="001D79F0" w:rsidRDefault="001D79F0" w:rsidP="001D79F0">
      <w:pPr>
        <w:pStyle w:val="ListParagraph"/>
        <w:numPr>
          <w:ilvl w:val="0"/>
          <w:numId w:val="4"/>
        </w:numPr>
        <w:rPr>
          <w:rFonts w:ascii="Arial" w:hAnsi="Arial" w:cs="Arial"/>
        </w:rPr>
      </w:pPr>
      <w:r>
        <w:rPr>
          <w:rFonts w:ascii="Arial" w:hAnsi="Arial" w:cs="Arial"/>
        </w:rPr>
        <w:t>Understand the requirements and expectations of employers</w:t>
      </w:r>
      <w:r w:rsidR="001D5B3C">
        <w:rPr>
          <w:rFonts w:ascii="Arial" w:hAnsi="Arial" w:cs="Arial"/>
        </w:rPr>
        <w:t>.</w:t>
      </w:r>
    </w:p>
    <w:p w14:paraId="54C11078" w14:textId="47910A49" w:rsidR="001D79F0" w:rsidRDefault="001D79F0" w:rsidP="001D79F0">
      <w:pPr>
        <w:pStyle w:val="ListParagraph"/>
        <w:numPr>
          <w:ilvl w:val="0"/>
          <w:numId w:val="4"/>
        </w:numPr>
        <w:rPr>
          <w:rFonts w:ascii="Arial" w:hAnsi="Arial" w:cs="Arial"/>
        </w:rPr>
      </w:pPr>
      <w:r>
        <w:rPr>
          <w:rFonts w:ascii="Arial" w:hAnsi="Arial" w:cs="Arial"/>
        </w:rPr>
        <w:t>Learn to make decisions wisely about their futur</w:t>
      </w:r>
      <w:r w:rsidR="009A7BD3">
        <w:rPr>
          <w:rFonts w:ascii="Arial" w:hAnsi="Arial" w:cs="Arial"/>
        </w:rPr>
        <w:t>e</w:t>
      </w:r>
      <w:r w:rsidR="001D5B3C">
        <w:rPr>
          <w:rFonts w:ascii="Arial" w:hAnsi="Arial" w:cs="Arial"/>
        </w:rPr>
        <w:t>.</w:t>
      </w:r>
    </w:p>
    <w:p w14:paraId="0DA19D32" w14:textId="0E2098E6" w:rsidR="009A7BD3" w:rsidRDefault="009A7BD3" w:rsidP="001D79F0">
      <w:pPr>
        <w:pStyle w:val="ListParagraph"/>
        <w:numPr>
          <w:ilvl w:val="0"/>
          <w:numId w:val="4"/>
        </w:numPr>
        <w:rPr>
          <w:rFonts w:ascii="Arial" w:hAnsi="Arial" w:cs="Arial"/>
        </w:rPr>
      </w:pPr>
      <w:r>
        <w:rPr>
          <w:rFonts w:ascii="Arial" w:hAnsi="Arial" w:cs="Arial"/>
        </w:rPr>
        <w:t>Be fully prepared to manage and be supported through key transition periods</w:t>
      </w:r>
      <w:r w:rsidR="001D5B3C">
        <w:rPr>
          <w:rFonts w:ascii="Arial" w:hAnsi="Arial" w:cs="Arial"/>
        </w:rPr>
        <w:t>.</w:t>
      </w:r>
    </w:p>
    <w:p w14:paraId="0C18333A" w14:textId="53637C3A" w:rsidR="009A7BD3" w:rsidRPr="001D79F0" w:rsidRDefault="009A7BD3" w:rsidP="001D79F0">
      <w:pPr>
        <w:pStyle w:val="ListParagraph"/>
        <w:numPr>
          <w:ilvl w:val="0"/>
          <w:numId w:val="4"/>
        </w:numPr>
        <w:rPr>
          <w:rFonts w:ascii="Arial" w:hAnsi="Arial" w:cs="Arial"/>
        </w:rPr>
      </w:pPr>
      <w:r>
        <w:rPr>
          <w:rFonts w:ascii="Arial" w:hAnsi="Arial" w:cs="Arial"/>
        </w:rPr>
        <w:t xml:space="preserve">Learn how to improve employability: how to find work, how to get </w:t>
      </w:r>
      <w:r w:rsidR="001D5B3C">
        <w:rPr>
          <w:rFonts w:ascii="Arial" w:hAnsi="Arial" w:cs="Arial"/>
        </w:rPr>
        <w:t xml:space="preserve">to </w:t>
      </w:r>
      <w:r>
        <w:rPr>
          <w:rFonts w:ascii="Arial" w:hAnsi="Arial" w:cs="Arial"/>
        </w:rPr>
        <w:t>work and how to progress.</w:t>
      </w:r>
    </w:p>
    <w:p w14:paraId="1771E40E" w14:textId="77777777" w:rsidR="005D7BF6" w:rsidRDefault="005D7BF6" w:rsidP="005D7BF6">
      <w:pPr>
        <w:rPr>
          <w:rFonts w:ascii="Arial" w:hAnsi="Arial" w:cs="Arial"/>
          <w:b/>
          <w:sz w:val="24"/>
          <w:szCs w:val="24"/>
        </w:rPr>
      </w:pPr>
    </w:p>
    <w:p w14:paraId="1CC9CC60" w14:textId="77777777" w:rsidR="009A7BD3" w:rsidRDefault="009A7BD3" w:rsidP="005D7BF6">
      <w:pPr>
        <w:rPr>
          <w:rFonts w:ascii="Arial" w:hAnsi="Arial" w:cs="Arial"/>
          <w:b/>
          <w:sz w:val="24"/>
          <w:szCs w:val="24"/>
        </w:rPr>
      </w:pPr>
    </w:p>
    <w:p w14:paraId="12718B4E" w14:textId="77777777" w:rsidR="00CF20BB" w:rsidRDefault="00CF20BB" w:rsidP="005D7BF6">
      <w:pPr>
        <w:rPr>
          <w:rFonts w:ascii="Arial" w:hAnsi="Arial" w:cs="Arial"/>
          <w:b/>
          <w:sz w:val="24"/>
          <w:szCs w:val="24"/>
        </w:rPr>
      </w:pPr>
    </w:p>
    <w:p w14:paraId="15A2A940" w14:textId="77777777" w:rsidR="001D5B3C" w:rsidRDefault="001D5B3C" w:rsidP="005D7BF6">
      <w:pPr>
        <w:rPr>
          <w:rFonts w:ascii="Arial" w:hAnsi="Arial" w:cs="Arial"/>
          <w:b/>
          <w:color w:val="7030A0"/>
          <w:sz w:val="24"/>
          <w:szCs w:val="24"/>
        </w:rPr>
      </w:pPr>
      <w:bookmarkStart w:id="3" w:name="c"/>
      <w:bookmarkEnd w:id="3"/>
    </w:p>
    <w:p w14:paraId="6A9F90EA" w14:textId="77777777" w:rsidR="001D5B3C" w:rsidRDefault="001D5B3C" w:rsidP="005D7BF6">
      <w:pPr>
        <w:rPr>
          <w:rFonts w:ascii="Arial" w:hAnsi="Arial" w:cs="Arial"/>
          <w:b/>
          <w:color w:val="7030A0"/>
          <w:sz w:val="24"/>
          <w:szCs w:val="24"/>
        </w:rPr>
      </w:pPr>
    </w:p>
    <w:p w14:paraId="04B2392D" w14:textId="1C43A863" w:rsidR="005D7BF6" w:rsidRPr="00572145" w:rsidRDefault="005D7BF6" w:rsidP="005D7BF6">
      <w:pPr>
        <w:rPr>
          <w:rFonts w:ascii="Arial" w:hAnsi="Arial" w:cs="Arial"/>
          <w:b/>
          <w:color w:val="7030A0"/>
          <w:sz w:val="24"/>
          <w:szCs w:val="24"/>
        </w:rPr>
      </w:pPr>
      <w:r w:rsidRPr="00572145">
        <w:rPr>
          <w:rFonts w:ascii="Arial" w:hAnsi="Arial" w:cs="Arial"/>
          <w:b/>
          <w:color w:val="7030A0"/>
          <w:sz w:val="24"/>
          <w:szCs w:val="24"/>
        </w:rPr>
        <w:lastRenderedPageBreak/>
        <w:t>Drumbeat Schools Careers entitlement</w:t>
      </w:r>
    </w:p>
    <w:p w14:paraId="4448181A" w14:textId="77777777" w:rsidR="005D7BF6" w:rsidRPr="00572145" w:rsidRDefault="005D7BF6" w:rsidP="005D7BF6">
      <w:pPr>
        <w:rPr>
          <w:rFonts w:ascii="Arial" w:hAnsi="Arial" w:cs="Arial"/>
          <w:b/>
          <w:color w:val="7030A0"/>
          <w:lang w:val="en-US"/>
        </w:rPr>
      </w:pPr>
      <w:r w:rsidRPr="00572145">
        <w:rPr>
          <w:rFonts w:ascii="Arial" w:hAnsi="Arial" w:cs="Arial"/>
          <w:b/>
          <w:color w:val="7030A0"/>
          <w:lang w:val="en-US"/>
        </w:rPr>
        <w:t>Drumbeat School Careers Programme</w:t>
      </w:r>
    </w:p>
    <w:p w14:paraId="1CD167BD" w14:textId="77777777" w:rsidR="005D7BF6" w:rsidRPr="00292CD8" w:rsidRDefault="005D7BF6" w:rsidP="005D7BF6">
      <w:pPr>
        <w:rPr>
          <w:rFonts w:ascii="Arial" w:hAnsi="Arial" w:cs="Arial"/>
          <w:lang w:val="en-US"/>
        </w:rPr>
      </w:pPr>
      <w:r>
        <w:rPr>
          <w:rFonts w:ascii="Arial" w:hAnsi="Arial" w:cs="Arial"/>
          <w:lang w:val="en-US"/>
        </w:rPr>
        <w:t xml:space="preserve">At Drumbeat we deliver a high quality vocational and careers education for young people with special educational needs to be delivered in a </w:t>
      </w:r>
      <w:r w:rsidR="004D795C">
        <w:rPr>
          <w:rFonts w:ascii="Arial" w:hAnsi="Arial" w:cs="Arial"/>
          <w:lang w:val="en-US"/>
        </w:rPr>
        <w:t>meaningful and appropriate way.</w:t>
      </w:r>
    </w:p>
    <w:p w14:paraId="288587FE" w14:textId="06874EA2" w:rsidR="005D7BF6" w:rsidRPr="00ED5C22" w:rsidRDefault="005D7BF6" w:rsidP="005D7BF6">
      <w:pPr>
        <w:rPr>
          <w:rFonts w:ascii="Arial" w:hAnsi="Arial" w:cs="Arial"/>
        </w:rPr>
      </w:pPr>
      <w:r>
        <w:rPr>
          <w:rFonts w:ascii="Arial" w:hAnsi="Arial" w:cs="Arial"/>
          <w:lang w:val="en-US"/>
        </w:rPr>
        <w:t>The Careers</w:t>
      </w:r>
      <w:r w:rsidRPr="00ED5C22">
        <w:rPr>
          <w:rFonts w:ascii="Arial" w:hAnsi="Arial" w:cs="Arial"/>
          <w:lang w:val="en-US"/>
        </w:rPr>
        <w:t xml:space="preserve"> program</w:t>
      </w:r>
      <w:r>
        <w:rPr>
          <w:rFonts w:ascii="Arial" w:hAnsi="Arial" w:cs="Arial"/>
          <w:lang w:val="en-US"/>
        </w:rPr>
        <w:t>me at Drumbeat allows students</w:t>
      </w:r>
      <w:r w:rsidRPr="00ED5C22">
        <w:rPr>
          <w:rFonts w:ascii="Arial" w:hAnsi="Arial" w:cs="Arial"/>
          <w:lang w:val="en-US"/>
        </w:rPr>
        <w:t xml:space="preserve"> to enhance their knowledge and understanding of the world of work, increase self-confidence and help improve social and communication skills. As a result</w:t>
      </w:r>
      <w:r>
        <w:rPr>
          <w:rFonts w:ascii="Arial" w:hAnsi="Arial" w:cs="Arial"/>
          <w:lang w:val="en-US"/>
        </w:rPr>
        <w:t>, students</w:t>
      </w:r>
      <w:r w:rsidRPr="00ED5C22">
        <w:rPr>
          <w:rFonts w:ascii="Arial" w:hAnsi="Arial" w:cs="Arial"/>
          <w:lang w:val="en-US"/>
        </w:rPr>
        <w:t xml:space="preserve"> are more </w:t>
      </w:r>
      <w:r>
        <w:rPr>
          <w:rFonts w:ascii="Arial" w:hAnsi="Arial" w:cs="Arial"/>
          <w:lang w:val="en-US"/>
        </w:rPr>
        <w:t>prepared for transition</w:t>
      </w:r>
      <w:r w:rsidR="001D5B3C">
        <w:rPr>
          <w:rFonts w:ascii="Arial" w:hAnsi="Arial" w:cs="Arial"/>
          <w:lang w:val="en-US"/>
        </w:rPr>
        <w:t>s</w:t>
      </w:r>
      <w:r>
        <w:rPr>
          <w:rFonts w:ascii="Arial" w:hAnsi="Arial" w:cs="Arial"/>
          <w:lang w:val="en-US"/>
        </w:rPr>
        <w:t xml:space="preserve"> and some</w:t>
      </w:r>
      <w:r w:rsidRPr="00ED5C22">
        <w:rPr>
          <w:rFonts w:ascii="Arial" w:hAnsi="Arial" w:cs="Arial"/>
          <w:lang w:val="en-US"/>
        </w:rPr>
        <w:t xml:space="preserve"> have chosen to continue to follow an employment based route at college. </w:t>
      </w:r>
    </w:p>
    <w:p w14:paraId="25BED5F2" w14:textId="29F82964" w:rsidR="005D7BF6" w:rsidRDefault="005D7BF6" w:rsidP="005D7BF6">
      <w:pPr>
        <w:rPr>
          <w:rFonts w:ascii="Arial" w:hAnsi="Arial" w:cs="Arial"/>
        </w:rPr>
      </w:pPr>
      <w:r w:rsidRPr="00ED5C22">
        <w:rPr>
          <w:rFonts w:ascii="Arial" w:hAnsi="Arial" w:cs="Arial"/>
          <w:lang w:val="en-US"/>
        </w:rPr>
        <w:t xml:space="preserve">We have several progressive pathways from </w:t>
      </w:r>
      <w:r w:rsidR="001D5B3C" w:rsidRPr="00ED5C22">
        <w:rPr>
          <w:rFonts w:ascii="Arial" w:hAnsi="Arial" w:cs="Arial"/>
          <w:lang w:val="en-US"/>
        </w:rPr>
        <w:t>class-based</w:t>
      </w:r>
      <w:r w:rsidRPr="00ED5C22">
        <w:rPr>
          <w:rFonts w:ascii="Arial" w:hAnsi="Arial" w:cs="Arial"/>
          <w:lang w:val="en-US"/>
        </w:rPr>
        <w:t xml:space="preserve"> jobs throug</w:t>
      </w:r>
      <w:r>
        <w:rPr>
          <w:rFonts w:ascii="Arial" w:hAnsi="Arial" w:cs="Arial"/>
          <w:lang w:val="en-US"/>
        </w:rPr>
        <w:t>h to extended placements with minimal</w:t>
      </w:r>
      <w:r w:rsidRPr="00ED5C22">
        <w:rPr>
          <w:rFonts w:ascii="Arial" w:hAnsi="Arial" w:cs="Arial"/>
          <w:lang w:val="en-US"/>
        </w:rPr>
        <w:t xml:space="preserve"> support</w:t>
      </w:r>
      <w:r w:rsidR="007C73A6">
        <w:rPr>
          <w:rFonts w:ascii="Arial" w:hAnsi="Arial" w:cs="Arial"/>
          <w:lang w:val="en-US"/>
        </w:rPr>
        <w:t xml:space="preserve">. </w:t>
      </w:r>
      <w:r w:rsidRPr="00ED5C22">
        <w:rPr>
          <w:rFonts w:ascii="Arial" w:hAnsi="Arial" w:cs="Arial"/>
        </w:rPr>
        <w:t xml:space="preserve">We are continuing to adapt </w:t>
      </w:r>
      <w:r>
        <w:rPr>
          <w:rFonts w:ascii="Arial" w:hAnsi="Arial" w:cs="Arial"/>
        </w:rPr>
        <w:t>our programme to meet the needs of all our students.</w:t>
      </w:r>
    </w:p>
    <w:p w14:paraId="25226102" w14:textId="77777777" w:rsidR="005D7BF6" w:rsidRDefault="005D7BF6" w:rsidP="005D7BF6">
      <w:pPr>
        <w:rPr>
          <w:rFonts w:ascii="Arial" w:hAnsi="Arial" w:cs="Arial"/>
        </w:rPr>
      </w:pPr>
      <w:r>
        <w:rPr>
          <w:rFonts w:ascii="Arial" w:hAnsi="Arial" w:cs="Arial"/>
        </w:rPr>
        <w:t xml:space="preserve"> The Careers Lead (Denise Gallagher) ensures that the Schools Careers programme is implemented and provides appropriate opportunities to meet the diverse needs of the students.</w:t>
      </w:r>
    </w:p>
    <w:p w14:paraId="32F05721" w14:textId="77777777" w:rsidR="005D7BF6" w:rsidRPr="009A7BD3" w:rsidRDefault="005D7BF6" w:rsidP="005D7BF6">
      <w:pPr>
        <w:rPr>
          <w:rFonts w:ascii="Arial" w:hAnsi="Arial" w:cs="Arial"/>
          <w:b/>
          <w:color w:val="7030A0"/>
        </w:rPr>
      </w:pPr>
      <w:r w:rsidRPr="009A7BD3">
        <w:rPr>
          <w:rFonts w:ascii="Arial" w:hAnsi="Arial" w:cs="Arial"/>
          <w:b/>
          <w:color w:val="7030A0"/>
        </w:rPr>
        <w:t>Careers Education Summary</w:t>
      </w:r>
    </w:p>
    <w:tbl>
      <w:tblPr>
        <w:tblStyle w:val="TableGrid"/>
        <w:tblW w:w="9015" w:type="dxa"/>
        <w:tblLook w:val="04A0" w:firstRow="1" w:lastRow="0" w:firstColumn="1" w:lastColumn="0" w:noHBand="0" w:noVBand="1"/>
      </w:tblPr>
      <w:tblGrid>
        <w:gridCol w:w="9015"/>
      </w:tblGrid>
      <w:tr w:rsidR="005D7BF6" w14:paraId="6A9B1CDE" w14:textId="77777777" w:rsidTr="06CF7E86">
        <w:tc>
          <w:tcPr>
            <w:tcW w:w="9015" w:type="dxa"/>
            <w:shd w:val="clear" w:color="auto" w:fill="B4C6E7" w:themeFill="accent5" w:themeFillTint="66"/>
          </w:tcPr>
          <w:p w14:paraId="494B58D1" w14:textId="77777777" w:rsidR="005D7BF6" w:rsidRDefault="005D7BF6" w:rsidP="00DE0A30">
            <w:pPr>
              <w:jc w:val="center"/>
              <w:rPr>
                <w:rFonts w:ascii="Arial" w:hAnsi="Arial" w:cs="Arial"/>
                <w:b/>
              </w:rPr>
            </w:pPr>
            <w:r>
              <w:rPr>
                <w:rFonts w:ascii="Arial" w:hAnsi="Arial" w:cs="Arial"/>
                <w:b/>
              </w:rPr>
              <w:t>All Key stages</w:t>
            </w:r>
          </w:p>
        </w:tc>
      </w:tr>
      <w:tr w:rsidR="005D7BF6" w14:paraId="0BB7F612" w14:textId="77777777" w:rsidTr="06CF7E86">
        <w:tc>
          <w:tcPr>
            <w:tcW w:w="9015" w:type="dxa"/>
            <w:shd w:val="clear" w:color="auto" w:fill="auto"/>
          </w:tcPr>
          <w:p w14:paraId="5BAF73C6" w14:textId="77777777" w:rsidR="005D7BF6" w:rsidRDefault="005D7BF6" w:rsidP="005D7BF6">
            <w:pPr>
              <w:pStyle w:val="ListParagraph"/>
              <w:numPr>
                <w:ilvl w:val="0"/>
                <w:numId w:val="4"/>
              </w:numPr>
              <w:rPr>
                <w:rFonts w:ascii="Arial" w:hAnsi="Arial" w:cs="Arial"/>
              </w:rPr>
            </w:pPr>
            <w:r w:rsidRPr="005D7BF6">
              <w:rPr>
                <w:rFonts w:ascii="Arial" w:hAnsi="Arial" w:cs="Arial"/>
              </w:rPr>
              <w:t>Pen portraits updated</w:t>
            </w:r>
          </w:p>
          <w:p w14:paraId="74F947D2" w14:textId="77777777" w:rsidR="005D7BF6" w:rsidRDefault="00ED3E92" w:rsidP="005D7BF6">
            <w:pPr>
              <w:pStyle w:val="ListParagraph"/>
              <w:numPr>
                <w:ilvl w:val="0"/>
                <w:numId w:val="4"/>
              </w:numPr>
              <w:rPr>
                <w:rFonts w:ascii="Arial" w:hAnsi="Arial" w:cs="Arial"/>
              </w:rPr>
            </w:pPr>
            <w:r>
              <w:rPr>
                <w:rFonts w:ascii="Arial" w:hAnsi="Arial" w:cs="Arial"/>
              </w:rPr>
              <w:t>Learning maps</w:t>
            </w:r>
            <w:r w:rsidR="005D7BF6">
              <w:rPr>
                <w:rFonts w:ascii="Arial" w:hAnsi="Arial" w:cs="Arial"/>
              </w:rPr>
              <w:t xml:space="preserve"> devised based on the Education Health and Care Plan and personal development.</w:t>
            </w:r>
          </w:p>
          <w:p w14:paraId="1A453BC7" w14:textId="77777777" w:rsidR="005D7BF6" w:rsidRDefault="005D7BF6" w:rsidP="005D7BF6">
            <w:pPr>
              <w:pStyle w:val="ListParagraph"/>
              <w:numPr>
                <w:ilvl w:val="0"/>
                <w:numId w:val="4"/>
              </w:numPr>
              <w:rPr>
                <w:rFonts w:ascii="Arial" w:hAnsi="Arial" w:cs="Arial"/>
              </w:rPr>
            </w:pPr>
            <w:r>
              <w:rPr>
                <w:rFonts w:ascii="Arial" w:hAnsi="Arial" w:cs="Arial"/>
              </w:rPr>
              <w:t>Annual reviews to include discussions about future aspirations</w:t>
            </w:r>
          </w:p>
          <w:p w14:paraId="6D12F7C3" w14:textId="77777777" w:rsidR="00C96C59" w:rsidRPr="005D7BF6" w:rsidRDefault="00C96C59" w:rsidP="005D7BF6">
            <w:pPr>
              <w:pStyle w:val="ListParagraph"/>
              <w:numPr>
                <w:ilvl w:val="0"/>
                <w:numId w:val="4"/>
              </w:numPr>
              <w:rPr>
                <w:rFonts w:ascii="Arial" w:hAnsi="Arial" w:cs="Arial"/>
              </w:rPr>
            </w:pPr>
            <w:r>
              <w:rPr>
                <w:rFonts w:ascii="Arial" w:hAnsi="Arial" w:cs="Arial"/>
              </w:rPr>
              <w:t>Learning through play and work related activities</w:t>
            </w:r>
          </w:p>
        </w:tc>
      </w:tr>
      <w:tr w:rsidR="00ED3E92" w14:paraId="4517334D" w14:textId="77777777" w:rsidTr="06CF7E86">
        <w:tc>
          <w:tcPr>
            <w:tcW w:w="9015" w:type="dxa"/>
            <w:shd w:val="clear" w:color="auto" w:fill="BDD6EE" w:themeFill="accent1" w:themeFillTint="66"/>
          </w:tcPr>
          <w:p w14:paraId="2B67B854" w14:textId="77777777" w:rsidR="00ED3E92" w:rsidRPr="00ED3E92" w:rsidRDefault="00ED3E92" w:rsidP="00ED3E92">
            <w:pPr>
              <w:pStyle w:val="ListParagraph"/>
              <w:jc w:val="center"/>
              <w:rPr>
                <w:rFonts w:ascii="Arial" w:hAnsi="Arial" w:cs="Arial"/>
                <w:b/>
                <w:sz w:val="22"/>
                <w:szCs w:val="22"/>
              </w:rPr>
            </w:pPr>
            <w:r w:rsidRPr="00ED3E92">
              <w:rPr>
                <w:rFonts w:ascii="Arial" w:hAnsi="Arial" w:cs="Arial"/>
                <w:b/>
                <w:sz w:val="22"/>
                <w:szCs w:val="22"/>
              </w:rPr>
              <w:t>Key stage 1 &amp; 2</w:t>
            </w:r>
          </w:p>
        </w:tc>
      </w:tr>
      <w:tr w:rsidR="00ED3E92" w14:paraId="41F98F40" w14:textId="77777777" w:rsidTr="06CF7E86">
        <w:tc>
          <w:tcPr>
            <w:tcW w:w="9015" w:type="dxa"/>
            <w:shd w:val="clear" w:color="auto" w:fill="auto"/>
          </w:tcPr>
          <w:p w14:paraId="2617E113" w14:textId="77777777" w:rsidR="00ED3E92" w:rsidRDefault="006847A1" w:rsidP="006847A1">
            <w:pPr>
              <w:rPr>
                <w:rFonts w:ascii="Arial" w:hAnsi="Arial" w:cs="Arial"/>
                <w:b/>
              </w:rPr>
            </w:pPr>
            <w:r>
              <w:rPr>
                <w:rFonts w:ascii="Arial" w:hAnsi="Arial" w:cs="Arial"/>
                <w:b/>
              </w:rPr>
              <w:t>Early Years</w:t>
            </w:r>
          </w:p>
          <w:p w14:paraId="7D22500B" w14:textId="77777777" w:rsidR="006847A1" w:rsidRPr="006847A1" w:rsidRDefault="006847A1" w:rsidP="006847A1">
            <w:pPr>
              <w:pStyle w:val="TableParagraph"/>
              <w:numPr>
                <w:ilvl w:val="0"/>
                <w:numId w:val="14"/>
              </w:numPr>
              <w:tabs>
                <w:tab w:val="left" w:pos="468"/>
                <w:tab w:val="left" w:pos="469"/>
              </w:tabs>
              <w:spacing w:before="3" w:line="237" w:lineRule="auto"/>
              <w:ind w:right="101"/>
            </w:pPr>
            <w:r w:rsidRPr="006847A1">
              <w:t>Real</w:t>
            </w:r>
            <w:r w:rsidRPr="006847A1">
              <w:rPr>
                <w:spacing w:val="40"/>
              </w:rPr>
              <w:t xml:space="preserve"> </w:t>
            </w:r>
            <w:r w:rsidRPr="006847A1">
              <w:t>world</w:t>
            </w:r>
            <w:r w:rsidRPr="006847A1">
              <w:rPr>
                <w:spacing w:val="40"/>
              </w:rPr>
              <w:t xml:space="preserve"> </w:t>
            </w:r>
            <w:r w:rsidRPr="006847A1">
              <w:t>role</w:t>
            </w:r>
            <w:r w:rsidRPr="006847A1">
              <w:rPr>
                <w:spacing w:val="40"/>
              </w:rPr>
              <w:t xml:space="preserve"> </w:t>
            </w:r>
            <w:r w:rsidRPr="006847A1">
              <w:t>play</w:t>
            </w:r>
            <w:r w:rsidRPr="006847A1">
              <w:rPr>
                <w:spacing w:val="40"/>
              </w:rPr>
              <w:t xml:space="preserve"> </w:t>
            </w:r>
            <w:r w:rsidRPr="006847A1">
              <w:t>(e.g.</w:t>
            </w:r>
            <w:r w:rsidRPr="006847A1">
              <w:rPr>
                <w:spacing w:val="40"/>
              </w:rPr>
              <w:t xml:space="preserve"> </w:t>
            </w:r>
            <w:r w:rsidRPr="006847A1">
              <w:t>teacher, doctor, builder).</w:t>
            </w:r>
          </w:p>
          <w:p w14:paraId="2865B467" w14:textId="77777777" w:rsidR="006847A1" w:rsidRPr="006847A1" w:rsidRDefault="006847A1" w:rsidP="006847A1">
            <w:pPr>
              <w:pStyle w:val="TableParagraph"/>
              <w:numPr>
                <w:ilvl w:val="0"/>
                <w:numId w:val="14"/>
              </w:numPr>
              <w:tabs>
                <w:tab w:val="left" w:pos="468"/>
                <w:tab w:val="left" w:pos="469"/>
              </w:tabs>
              <w:spacing w:line="208" w:lineRule="exact"/>
            </w:pPr>
            <w:r w:rsidRPr="006847A1">
              <w:t>Following</w:t>
            </w:r>
            <w:r w:rsidRPr="006847A1">
              <w:rPr>
                <w:spacing w:val="-9"/>
              </w:rPr>
              <w:t xml:space="preserve"> </w:t>
            </w:r>
            <w:r w:rsidRPr="006847A1">
              <w:rPr>
                <w:spacing w:val="-2"/>
              </w:rPr>
              <w:t>instructions.</w:t>
            </w:r>
          </w:p>
          <w:p w14:paraId="60C69760" w14:textId="77777777" w:rsidR="006847A1" w:rsidRPr="006847A1" w:rsidRDefault="006847A1" w:rsidP="006847A1">
            <w:pPr>
              <w:pStyle w:val="TableParagraph"/>
              <w:numPr>
                <w:ilvl w:val="0"/>
                <w:numId w:val="14"/>
              </w:numPr>
              <w:tabs>
                <w:tab w:val="left" w:pos="468"/>
                <w:tab w:val="left" w:pos="469"/>
              </w:tabs>
              <w:spacing w:before="2" w:line="237" w:lineRule="auto"/>
              <w:ind w:right="101"/>
            </w:pPr>
            <w:r w:rsidRPr="006847A1">
              <w:t>Playing</w:t>
            </w:r>
            <w:r w:rsidRPr="006847A1">
              <w:rPr>
                <w:spacing w:val="40"/>
              </w:rPr>
              <w:t xml:space="preserve"> </w:t>
            </w:r>
            <w:r w:rsidRPr="006847A1">
              <w:t>and</w:t>
            </w:r>
            <w:r w:rsidRPr="006847A1">
              <w:rPr>
                <w:spacing w:val="40"/>
              </w:rPr>
              <w:t xml:space="preserve"> </w:t>
            </w:r>
            <w:r w:rsidRPr="006847A1">
              <w:t>taking</w:t>
            </w:r>
            <w:r w:rsidRPr="006847A1">
              <w:rPr>
                <w:spacing w:val="40"/>
              </w:rPr>
              <w:t xml:space="preserve"> </w:t>
            </w:r>
            <w:r w:rsidRPr="006847A1">
              <w:t>turns</w:t>
            </w:r>
            <w:r w:rsidRPr="006847A1">
              <w:rPr>
                <w:spacing w:val="40"/>
              </w:rPr>
              <w:t xml:space="preserve"> </w:t>
            </w:r>
            <w:r w:rsidRPr="006847A1">
              <w:t>with</w:t>
            </w:r>
            <w:r w:rsidRPr="006847A1">
              <w:rPr>
                <w:spacing w:val="40"/>
              </w:rPr>
              <w:t xml:space="preserve"> </w:t>
            </w:r>
            <w:r w:rsidRPr="006847A1">
              <w:t>other children</w:t>
            </w:r>
            <w:r w:rsidRPr="006847A1">
              <w:rPr>
                <w:spacing w:val="-2"/>
              </w:rPr>
              <w:t xml:space="preserve"> </w:t>
            </w:r>
            <w:r w:rsidRPr="006847A1">
              <w:t>(developing</w:t>
            </w:r>
            <w:r w:rsidRPr="006847A1">
              <w:rPr>
                <w:spacing w:val="-2"/>
              </w:rPr>
              <w:t xml:space="preserve"> </w:t>
            </w:r>
            <w:r w:rsidRPr="006847A1">
              <w:t>team</w:t>
            </w:r>
            <w:r w:rsidRPr="006847A1">
              <w:rPr>
                <w:spacing w:val="-1"/>
              </w:rPr>
              <w:t xml:space="preserve"> </w:t>
            </w:r>
            <w:r w:rsidRPr="006847A1">
              <w:t>work skills).</w:t>
            </w:r>
          </w:p>
          <w:p w14:paraId="3DAA3469" w14:textId="77777777" w:rsidR="006847A1" w:rsidRPr="006847A1" w:rsidRDefault="006847A1" w:rsidP="006847A1">
            <w:pPr>
              <w:pStyle w:val="TableParagraph"/>
              <w:spacing w:line="194" w:lineRule="exact"/>
              <w:rPr>
                <w:b/>
                <w:sz w:val="17"/>
              </w:rPr>
            </w:pPr>
            <w:r w:rsidRPr="006847A1">
              <w:rPr>
                <w:b/>
                <w:sz w:val="17"/>
                <w:u w:val="single"/>
              </w:rPr>
              <w:t>Key</w:t>
            </w:r>
            <w:r w:rsidRPr="006847A1">
              <w:rPr>
                <w:b/>
                <w:spacing w:val="-4"/>
                <w:sz w:val="17"/>
                <w:u w:val="single"/>
              </w:rPr>
              <w:t xml:space="preserve"> </w:t>
            </w:r>
            <w:r w:rsidRPr="006847A1">
              <w:rPr>
                <w:b/>
                <w:sz w:val="17"/>
                <w:u w:val="single"/>
              </w:rPr>
              <w:t>stage</w:t>
            </w:r>
            <w:r w:rsidRPr="006847A1">
              <w:rPr>
                <w:b/>
                <w:spacing w:val="-4"/>
                <w:sz w:val="17"/>
                <w:u w:val="single"/>
              </w:rPr>
              <w:t xml:space="preserve"> </w:t>
            </w:r>
            <w:r w:rsidRPr="006847A1">
              <w:rPr>
                <w:b/>
                <w:spacing w:val="-10"/>
                <w:sz w:val="17"/>
                <w:u w:val="single"/>
              </w:rPr>
              <w:t>1</w:t>
            </w:r>
          </w:p>
          <w:p w14:paraId="45A9879F" w14:textId="77777777" w:rsidR="006847A1" w:rsidRPr="006847A1" w:rsidRDefault="006847A1" w:rsidP="006847A1">
            <w:pPr>
              <w:pStyle w:val="TableParagraph"/>
              <w:numPr>
                <w:ilvl w:val="0"/>
                <w:numId w:val="14"/>
              </w:numPr>
              <w:tabs>
                <w:tab w:val="left" w:pos="468"/>
                <w:tab w:val="left" w:pos="469"/>
              </w:tabs>
              <w:spacing w:before="4" w:line="237" w:lineRule="auto"/>
              <w:ind w:right="101"/>
            </w:pPr>
            <w:r w:rsidRPr="006847A1">
              <w:t>What jobs do people do? How do you have to behave in a job?</w:t>
            </w:r>
          </w:p>
          <w:p w14:paraId="13C4B2AF" w14:textId="30589F5F" w:rsidR="006847A1" w:rsidRPr="006847A1" w:rsidRDefault="006847A1" w:rsidP="006847A1">
            <w:pPr>
              <w:pStyle w:val="TableParagraph"/>
              <w:numPr>
                <w:ilvl w:val="0"/>
                <w:numId w:val="14"/>
              </w:numPr>
              <w:tabs>
                <w:tab w:val="left" w:pos="468"/>
                <w:tab w:val="left" w:pos="469"/>
              </w:tabs>
              <w:ind w:right="98"/>
            </w:pPr>
            <w:r w:rsidRPr="006847A1">
              <w:t>Children</w:t>
            </w:r>
            <w:r w:rsidRPr="006847A1">
              <w:rPr>
                <w:spacing w:val="40"/>
              </w:rPr>
              <w:t xml:space="preserve"> </w:t>
            </w:r>
            <w:r w:rsidRPr="006847A1">
              <w:t>will</w:t>
            </w:r>
            <w:r w:rsidRPr="006847A1">
              <w:rPr>
                <w:spacing w:val="40"/>
              </w:rPr>
              <w:t xml:space="preserve"> </w:t>
            </w:r>
            <w:r w:rsidRPr="006847A1">
              <w:t>develop</w:t>
            </w:r>
            <w:r w:rsidRPr="006847A1">
              <w:rPr>
                <w:spacing w:val="40"/>
              </w:rPr>
              <w:t xml:space="preserve"> </w:t>
            </w:r>
            <w:r w:rsidRPr="006847A1">
              <w:t>exploring</w:t>
            </w:r>
            <w:r w:rsidRPr="006847A1">
              <w:rPr>
                <w:spacing w:val="40"/>
              </w:rPr>
              <w:t xml:space="preserve"> </w:t>
            </w:r>
            <w:r w:rsidRPr="006847A1">
              <w:t>real world play – shop keepers</w:t>
            </w:r>
            <w:r w:rsidR="001D5B3C">
              <w:t>,</w:t>
            </w:r>
            <w:r w:rsidRPr="006847A1">
              <w:t xml:space="preserve"> customer</w:t>
            </w:r>
          </w:p>
          <w:p w14:paraId="7C07A7D5" w14:textId="77777777" w:rsidR="006847A1" w:rsidRPr="006847A1" w:rsidRDefault="006847A1" w:rsidP="006847A1">
            <w:pPr>
              <w:pStyle w:val="TableParagraph"/>
              <w:spacing w:line="194" w:lineRule="exact"/>
              <w:rPr>
                <w:b/>
              </w:rPr>
            </w:pPr>
            <w:r w:rsidRPr="006847A1">
              <w:rPr>
                <w:b/>
              </w:rPr>
              <w:t>Key</w:t>
            </w:r>
            <w:r w:rsidRPr="006847A1">
              <w:rPr>
                <w:b/>
                <w:spacing w:val="-4"/>
              </w:rPr>
              <w:t xml:space="preserve"> </w:t>
            </w:r>
            <w:r w:rsidRPr="006847A1">
              <w:rPr>
                <w:b/>
              </w:rPr>
              <w:t>stage</w:t>
            </w:r>
            <w:r w:rsidRPr="006847A1">
              <w:rPr>
                <w:b/>
                <w:spacing w:val="-4"/>
              </w:rPr>
              <w:t xml:space="preserve"> </w:t>
            </w:r>
            <w:r w:rsidRPr="006847A1">
              <w:rPr>
                <w:b/>
                <w:spacing w:val="-10"/>
              </w:rPr>
              <w:t>2</w:t>
            </w:r>
          </w:p>
          <w:p w14:paraId="4CBE826D" w14:textId="77777777" w:rsidR="006847A1" w:rsidRPr="006847A1" w:rsidRDefault="006847A1" w:rsidP="006847A1">
            <w:pPr>
              <w:pStyle w:val="TableParagraph"/>
              <w:numPr>
                <w:ilvl w:val="0"/>
                <w:numId w:val="14"/>
              </w:numPr>
              <w:tabs>
                <w:tab w:val="left" w:pos="469"/>
              </w:tabs>
              <w:spacing w:before="2"/>
              <w:ind w:right="102"/>
            </w:pPr>
            <w:r w:rsidRPr="006847A1">
              <w:t>Children</w:t>
            </w:r>
            <w:r w:rsidRPr="006847A1">
              <w:rPr>
                <w:spacing w:val="-12"/>
              </w:rPr>
              <w:t xml:space="preserve"> </w:t>
            </w:r>
            <w:r w:rsidRPr="006847A1">
              <w:t>will</w:t>
            </w:r>
            <w:r w:rsidRPr="006847A1">
              <w:rPr>
                <w:spacing w:val="-12"/>
              </w:rPr>
              <w:t xml:space="preserve"> </w:t>
            </w:r>
            <w:r w:rsidRPr="006847A1">
              <w:t>learn</w:t>
            </w:r>
            <w:r w:rsidRPr="006847A1">
              <w:rPr>
                <w:spacing w:val="-12"/>
              </w:rPr>
              <w:t xml:space="preserve"> </w:t>
            </w:r>
            <w:r w:rsidRPr="006847A1">
              <w:t>about</w:t>
            </w:r>
            <w:r w:rsidRPr="006847A1">
              <w:rPr>
                <w:spacing w:val="-12"/>
              </w:rPr>
              <w:t xml:space="preserve"> </w:t>
            </w:r>
            <w:r w:rsidRPr="006847A1">
              <w:t>real</w:t>
            </w:r>
            <w:r w:rsidRPr="006847A1">
              <w:rPr>
                <w:spacing w:val="-12"/>
              </w:rPr>
              <w:t xml:space="preserve"> </w:t>
            </w:r>
            <w:r w:rsidRPr="006847A1">
              <w:t>world</w:t>
            </w:r>
            <w:r w:rsidRPr="006847A1">
              <w:rPr>
                <w:spacing w:val="-11"/>
              </w:rPr>
              <w:t xml:space="preserve"> </w:t>
            </w:r>
            <w:r w:rsidRPr="006847A1">
              <w:t>jobs in</w:t>
            </w:r>
            <w:r w:rsidRPr="006847A1">
              <w:rPr>
                <w:spacing w:val="-8"/>
              </w:rPr>
              <w:t xml:space="preserve"> </w:t>
            </w:r>
            <w:r w:rsidRPr="006847A1">
              <w:t>emergency</w:t>
            </w:r>
            <w:r w:rsidRPr="006847A1">
              <w:rPr>
                <w:spacing w:val="-8"/>
              </w:rPr>
              <w:t xml:space="preserve"> </w:t>
            </w:r>
            <w:r w:rsidRPr="006847A1">
              <w:t>services</w:t>
            </w:r>
            <w:r w:rsidRPr="006847A1">
              <w:rPr>
                <w:spacing w:val="-5"/>
              </w:rPr>
              <w:t xml:space="preserve"> </w:t>
            </w:r>
            <w:r w:rsidRPr="006847A1">
              <w:t>and</w:t>
            </w:r>
            <w:r w:rsidRPr="006847A1">
              <w:rPr>
                <w:spacing w:val="-8"/>
              </w:rPr>
              <w:t xml:space="preserve"> </w:t>
            </w:r>
            <w:r w:rsidRPr="006847A1">
              <w:t>think</w:t>
            </w:r>
            <w:r w:rsidRPr="006847A1">
              <w:rPr>
                <w:spacing w:val="-8"/>
              </w:rPr>
              <w:t xml:space="preserve"> </w:t>
            </w:r>
            <w:r w:rsidRPr="006847A1">
              <w:t>about what they would like to do when they grow up.</w:t>
            </w:r>
          </w:p>
          <w:p w14:paraId="439E66BD" w14:textId="77777777" w:rsidR="006847A1" w:rsidRPr="006847A1" w:rsidRDefault="006847A1" w:rsidP="006847A1">
            <w:pPr>
              <w:pStyle w:val="TableParagraph"/>
              <w:numPr>
                <w:ilvl w:val="0"/>
                <w:numId w:val="14"/>
              </w:numPr>
              <w:tabs>
                <w:tab w:val="left" w:pos="469"/>
              </w:tabs>
              <w:ind w:right="98"/>
            </w:pPr>
            <w:r w:rsidRPr="006847A1">
              <w:t>Enterprise activities – understanding how products are made and sold.</w:t>
            </w:r>
          </w:p>
          <w:p w14:paraId="2ED84404" w14:textId="77777777" w:rsidR="006847A1" w:rsidRPr="006847A1" w:rsidRDefault="006847A1" w:rsidP="006847A1">
            <w:pPr>
              <w:pStyle w:val="TableParagraph"/>
              <w:numPr>
                <w:ilvl w:val="0"/>
                <w:numId w:val="14"/>
              </w:numPr>
              <w:tabs>
                <w:tab w:val="left" w:pos="469"/>
              </w:tabs>
              <w:spacing w:line="237" w:lineRule="auto"/>
              <w:ind w:right="101"/>
            </w:pPr>
            <w:r w:rsidRPr="006847A1">
              <w:t>Exploring range of careers of interest and the skills needed for work,</w:t>
            </w:r>
          </w:p>
          <w:p w14:paraId="39B621C0" w14:textId="77777777" w:rsidR="006847A1" w:rsidRPr="006847A1" w:rsidRDefault="006847A1" w:rsidP="006847A1">
            <w:pPr>
              <w:pStyle w:val="TableParagraph"/>
              <w:numPr>
                <w:ilvl w:val="0"/>
                <w:numId w:val="14"/>
              </w:numPr>
              <w:tabs>
                <w:tab w:val="left" w:pos="469"/>
              </w:tabs>
              <w:spacing w:before="2" w:line="237" w:lineRule="auto"/>
              <w:ind w:right="98"/>
            </w:pPr>
            <w:r w:rsidRPr="006847A1">
              <w:t>Sustainable enterprise – healthy sustainable food products</w:t>
            </w:r>
          </w:p>
          <w:p w14:paraId="1B39837E" w14:textId="77777777" w:rsidR="006847A1" w:rsidRPr="006847A1" w:rsidRDefault="006847A1" w:rsidP="006847A1">
            <w:pPr>
              <w:pStyle w:val="TableParagraph"/>
              <w:spacing w:line="194" w:lineRule="exact"/>
              <w:rPr>
                <w:b/>
              </w:rPr>
            </w:pPr>
            <w:r w:rsidRPr="006847A1">
              <w:rPr>
                <w:b/>
              </w:rPr>
              <w:t>Development</w:t>
            </w:r>
            <w:r w:rsidRPr="006847A1">
              <w:rPr>
                <w:b/>
                <w:spacing w:val="-4"/>
              </w:rPr>
              <w:t xml:space="preserve"> </w:t>
            </w:r>
            <w:r w:rsidRPr="006847A1">
              <w:rPr>
                <w:b/>
              </w:rPr>
              <w:t>of</w:t>
            </w:r>
            <w:r w:rsidRPr="006847A1">
              <w:rPr>
                <w:b/>
                <w:spacing w:val="-3"/>
              </w:rPr>
              <w:t xml:space="preserve"> </w:t>
            </w:r>
            <w:r w:rsidRPr="006847A1">
              <w:rPr>
                <w:b/>
              </w:rPr>
              <w:t>key</w:t>
            </w:r>
            <w:r w:rsidRPr="006847A1">
              <w:rPr>
                <w:b/>
                <w:spacing w:val="-5"/>
              </w:rPr>
              <w:t xml:space="preserve"> </w:t>
            </w:r>
            <w:r w:rsidRPr="006847A1">
              <w:rPr>
                <w:b/>
              </w:rPr>
              <w:t>work</w:t>
            </w:r>
            <w:r w:rsidRPr="006847A1">
              <w:rPr>
                <w:b/>
                <w:spacing w:val="-5"/>
              </w:rPr>
              <w:t xml:space="preserve"> </w:t>
            </w:r>
            <w:r w:rsidRPr="006847A1">
              <w:rPr>
                <w:b/>
                <w:spacing w:val="-2"/>
              </w:rPr>
              <w:t>skills</w:t>
            </w:r>
          </w:p>
          <w:p w14:paraId="087629DB" w14:textId="77777777" w:rsidR="006847A1" w:rsidRPr="006847A1" w:rsidRDefault="006847A1" w:rsidP="006847A1">
            <w:pPr>
              <w:pStyle w:val="TableParagraph"/>
              <w:numPr>
                <w:ilvl w:val="0"/>
                <w:numId w:val="14"/>
              </w:numPr>
              <w:tabs>
                <w:tab w:val="left" w:pos="468"/>
                <w:tab w:val="left" w:pos="469"/>
              </w:tabs>
              <w:spacing w:before="4" w:line="237" w:lineRule="auto"/>
              <w:ind w:right="100"/>
            </w:pPr>
            <w:r w:rsidRPr="006847A1">
              <w:t>Job</w:t>
            </w:r>
            <w:r w:rsidRPr="006847A1">
              <w:rPr>
                <w:spacing w:val="40"/>
              </w:rPr>
              <w:t xml:space="preserve"> </w:t>
            </w:r>
            <w:r w:rsidRPr="006847A1">
              <w:t>roles</w:t>
            </w:r>
            <w:r w:rsidRPr="006847A1">
              <w:rPr>
                <w:spacing w:val="39"/>
              </w:rPr>
              <w:t xml:space="preserve"> </w:t>
            </w:r>
            <w:r w:rsidRPr="006847A1">
              <w:t>in</w:t>
            </w:r>
            <w:r w:rsidRPr="006847A1">
              <w:rPr>
                <w:spacing w:val="40"/>
              </w:rPr>
              <w:t xml:space="preserve"> </w:t>
            </w:r>
            <w:r w:rsidRPr="006847A1">
              <w:t>class</w:t>
            </w:r>
            <w:r w:rsidRPr="006847A1">
              <w:rPr>
                <w:spacing w:val="39"/>
              </w:rPr>
              <w:t xml:space="preserve"> </w:t>
            </w:r>
            <w:r w:rsidRPr="006847A1">
              <w:t>(e.g.</w:t>
            </w:r>
            <w:r w:rsidRPr="006847A1">
              <w:rPr>
                <w:spacing w:val="40"/>
              </w:rPr>
              <w:t xml:space="preserve"> </w:t>
            </w:r>
            <w:r w:rsidRPr="006847A1">
              <w:t>handing</w:t>
            </w:r>
            <w:r w:rsidRPr="006847A1">
              <w:rPr>
                <w:spacing w:val="40"/>
              </w:rPr>
              <w:t xml:space="preserve"> </w:t>
            </w:r>
            <w:r w:rsidRPr="006847A1">
              <w:t>out books, helping others).</w:t>
            </w:r>
          </w:p>
          <w:p w14:paraId="38306910" w14:textId="77777777" w:rsidR="006847A1" w:rsidRPr="006847A1" w:rsidRDefault="006847A1" w:rsidP="006847A1">
            <w:pPr>
              <w:pStyle w:val="TableParagraph"/>
              <w:numPr>
                <w:ilvl w:val="0"/>
                <w:numId w:val="14"/>
              </w:numPr>
              <w:tabs>
                <w:tab w:val="left" w:pos="468"/>
                <w:tab w:val="left" w:pos="469"/>
              </w:tabs>
              <w:spacing w:before="1" w:line="207" w:lineRule="exact"/>
            </w:pPr>
            <w:r w:rsidRPr="006847A1">
              <w:t>Adapting</w:t>
            </w:r>
            <w:r w:rsidRPr="006847A1">
              <w:rPr>
                <w:spacing w:val="-6"/>
              </w:rPr>
              <w:t xml:space="preserve"> </w:t>
            </w:r>
            <w:r w:rsidRPr="006847A1">
              <w:t>to</w:t>
            </w:r>
            <w:r w:rsidRPr="006847A1">
              <w:rPr>
                <w:spacing w:val="-6"/>
              </w:rPr>
              <w:t xml:space="preserve"> </w:t>
            </w:r>
            <w:r w:rsidRPr="006847A1">
              <w:t>different</w:t>
            </w:r>
            <w:r w:rsidRPr="006847A1">
              <w:rPr>
                <w:spacing w:val="-3"/>
              </w:rPr>
              <w:t xml:space="preserve"> </w:t>
            </w:r>
            <w:r w:rsidRPr="006847A1">
              <w:rPr>
                <w:spacing w:val="-2"/>
              </w:rPr>
              <w:t>environments.</w:t>
            </w:r>
          </w:p>
          <w:p w14:paraId="343B4EA0" w14:textId="77777777" w:rsidR="006847A1" w:rsidRPr="006847A1" w:rsidRDefault="006847A1" w:rsidP="006847A1">
            <w:pPr>
              <w:pStyle w:val="TableParagraph"/>
              <w:numPr>
                <w:ilvl w:val="0"/>
                <w:numId w:val="14"/>
              </w:numPr>
              <w:tabs>
                <w:tab w:val="left" w:pos="469"/>
              </w:tabs>
              <w:ind w:right="99"/>
            </w:pPr>
            <w:r w:rsidRPr="006847A1">
              <w:t xml:space="preserve">Meeting role models and learning about their careers (in class visits, </w:t>
            </w:r>
            <w:r w:rsidRPr="006847A1">
              <w:rPr>
                <w:spacing w:val="-2"/>
              </w:rPr>
              <w:t>Q&amp;A’s).</w:t>
            </w:r>
          </w:p>
          <w:p w14:paraId="6244125C" w14:textId="77777777" w:rsidR="006847A1" w:rsidRPr="008A0E2B" w:rsidRDefault="006847A1" w:rsidP="006847A1">
            <w:pPr>
              <w:pStyle w:val="ListParagraph"/>
              <w:numPr>
                <w:ilvl w:val="0"/>
                <w:numId w:val="14"/>
              </w:numPr>
              <w:rPr>
                <w:rFonts w:ascii="Arial" w:hAnsi="Arial" w:cs="Arial"/>
                <w:b/>
              </w:rPr>
            </w:pPr>
            <w:r w:rsidRPr="006847A1">
              <w:rPr>
                <w:rFonts w:ascii="Arial" w:hAnsi="Arial" w:cs="Arial"/>
              </w:rPr>
              <w:t>Real world visits (e.g. farm, supermarket, fire station).</w:t>
            </w:r>
          </w:p>
          <w:p w14:paraId="68814323" w14:textId="77777777" w:rsidR="008A0E2B" w:rsidRPr="006847A1" w:rsidRDefault="008A0E2B" w:rsidP="006847A1">
            <w:pPr>
              <w:pStyle w:val="ListParagraph"/>
              <w:numPr>
                <w:ilvl w:val="0"/>
                <w:numId w:val="14"/>
              </w:numPr>
              <w:rPr>
                <w:rFonts w:ascii="Arial" w:hAnsi="Arial" w:cs="Arial"/>
                <w:b/>
              </w:rPr>
            </w:pPr>
            <w:r>
              <w:rPr>
                <w:rFonts w:ascii="Arial" w:hAnsi="Arial" w:cs="Arial"/>
              </w:rPr>
              <w:t>Annual Careers week</w:t>
            </w:r>
          </w:p>
        </w:tc>
      </w:tr>
      <w:tr w:rsidR="005D7BF6" w14:paraId="0153F11F" w14:textId="77777777" w:rsidTr="06CF7E86">
        <w:tc>
          <w:tcPr>
            <w:tcW w:w="9015" w:type="dxa"/>
            <w:shd w:val="clear" w:color="auto" w:fill="B4C6E7" w:themeFill="accent5" w:themeFillTint="66"/>
          </w:tcPr>
          <w:p w14:paraId="1DF9558E" w14:textId="77777777" w:rsidR="005D7BF6" w:rsidRDefault="005D7BF6" w:rsidP="00DE0A30">
            <w:pPr>
              <w:jc w:val="center"/>
              <w:rPr>
                <w:rFonts w:ascii="Arial" w:hAnsi="Arial" w:cs="Arial"/>
                <w:b/>
              </w:rPr>
            </w:pPr>
            <w:r>
              <w:rPr>
                <w:rFonts w:ascii="Arial" w:hAnsi="Arial" w:cs="Arial"/>
                <w:b/>
              </w:rPr>
              <w:t>Key Stage 3</w:t>
            </w:r>
          </w:p>
        </w:tc>
      </w:tr>
      <w:tr w:rsidR="005D7BF6" w14:paraId="6EB66320" w14:textId="77777777" w:rsidTr="06CF7E86">
        <w:trPr>
          <w:trHeight w:val="416"/>
        </w:trPr>
        <w:tc>
          <w:tcPr>
            <w:tcW w:w="9015" w:type="dxa"/>
          </w:tcPr>
          <w:p w14:paraId="0C55DF26" w14:textId="77777777" w:rsidR="006847A1" w:rsidRPr="006847A1" w:rsidRDefault="006847A1" w:rsidP="006847A1">
            <w:pPr>
              <w:pStyle w:val="TableParagraph"/>
              <w:spacing w:line="182" w:lineRule="exact"/>
              <w:rPr>
                <w:b/>
              </w:rPr>
            </w:pPr>
            <w:r w:rsidRPr="006847A1">
              <w:rPr>
                <w:b/>
              </w:rPr>
              <w:t>Year</w:t>
            </w:r>
            <w:r w:rsidRPr="006847A1">
              <w:rPr>
                <w:b/>
                <w:spacing w:val="-2"/>
              </w:rPr>
              <w:t xml:space="preserve"> </w:t>
            </w:r>
            <w:r w:rsidRPr="006847A1">
              <w:rPr>
                <w:b/>
                <w:spacing w:val="-10"/>
              </w:rPr>
              <w:t>7</w:t>
            </w:r>
          </w:p>
          <w:p w14:paraId="555E60B6" w14:textId="77777777" w:rsidR="006847A1" w:rsidRPr="006847A1" w:rsidRDefault="006847A1" w:rsidP="006847A1">
            <w:pPr>
              <w:pStyle w:val="TableParagraph"/>
              <w:numPr>
                <w:ilvl w:val="0"/>
                <w:numId w:val="17"/>
              </w:numPr>
              <w:tabs>
                <w:tab w:val="left" w:pos="336"/>
              </w:tabs>
              <w:spacing w:before="19" w:line="259" w:lineRule="auto"/>
              <w:ind w:right="99"/>
            </w:pPr>
            <w:r w:rsidRPr="006847A1">
              <w:t>What is a career and what skills do you need to get one?</w:t>
            </w:r>
          </w:p>
          <w:p w14:paraId="20B11C65" w14:textId="79B7CB32" w:rsidR="006847A1" w:rsidRPr="006847A1" w:rsidRDefault="006847A1" w:rsidP="006847A1">
            <w:pPr>
              <w:pStyle w:val="TableParagraph"/>
              <w:numPr>
                <w:ilvl w:val="0"/>
                <w:numId w:val="17"/>
              </w:numPr>
              <w:tabs>
                <w:tab w:val="left" w:pos="336"/>
              </w:tabs>
              <w:spacing w:before="5" w:line="264" w:lineRule="auto"/>
              <w:ind w:right="96"/>
            </w:pPr>
            <w:r w:rsidRPr="006847A1">
              <w:t xml:space="preserve">Enterprise </w:t>
            </w:r>
            <w:r w:rsidR="001D5B3C">
              <w:t>n</w:t>
            </w:r>
            <w:r w:rsidRPr="006847A1">
              <w:t>ew inventions and new ideas- be the next big entrepreneur</w:t>
            </w:r>
          </w:p>
          <w:p w14:paraId="459B0AA2" w14:textId="77777777" w:rsidR="006847A1" w:rsidRPr="006847A1" w:rsidRDefault="006847A1" w:rsidP="006847A1">
            <w:pPr>
              <w:pStyle w:val="TableParagraph"/>
              <w:numPr>
                <w:ilvl w:val="0"/>
                <w:numId w:val="17"/>
              </w:numPr>
              <w:tabs>
                <w:tab w:val="left" w:pos="336"/>
              </w:tabs>
              <w:spacing w:line="264" w:lineRule="auto"/>
              <w:ind w:right="96"/>
            </w:pPr>
            <w:r w:rsidRPr="006847A1">
              <w:t xml:space="preserve">Who does what in your community and what do you do or who do you call in an </w:t>
            </w:r>
            <w:r w:rsidRPr="006847A1">
              <w:rPr>
                <w:spacing w:val="-2"/>
              </w:rPr>
              <w:t>emergency?</w:t>
            </w:r>
          </w:p>
          <w:p w14:paraId="67F3CEAD" w14:textId="77777777" w:rsidR="006847A1" w:rsidRPr="006847A1" w:rsidRDefault="006847A1" w:rsidP="006847A1">
            <w:pPr>
              <w:pStyle w:val="TableParagraph"/>
              <w:numPr>
                <w:ilvl w:val="0"/>
                <w:numId w:val="17"/>
              </w:numPr>
              <w:tabs>
                <w:tab w:val="left" w:pos="336"/>
              </w:tabs>
              <w:spacing w:line="264" w:lineRule="auto"/>
              <w:ind w:right="96"/>
            </w:pPr>
            <w:r w:rsidRPr="006847A1">
              <w:t>Are</w:t>
            </w:r>
            <w:r w:rsidRPr="006847A1">
              <w:rPr>
                <w:spacing w:val="-12"/>
              </w:rPr>
              <w:t xml:space="preserve"> </w:t>
            </w:r>
            <w:r w:rsidRPr="006847A1">
              <w:t>you</w:t>
            </w:r>
            <w:r w:rsidRPr="006847A1">
              <w:rPr>
                <w:spacing w:val="-11"/>
              </w:rPr>
              <w:t xml:space="preserve"> </w:t>
            </w:r>
            <w:r w:rsidRPr="006847A1">
              <w:t>a</w:t>
            </w:r>
            <w:r w:rsidRPr="006847A1">
              <w:rPr>
                <w:spacing w:val="-11"/>
              </w:rPr>
              <w:t xml:space="preserve"> </w:t>
            </w:r>
            <w:r w:rsidRPr="006847A1">
              <w:t>confident</w:t>
            </w:r>
            <w:r w:rsidRPr="006847A1">
              <w:rPr>
                <w:spacing w:val="-11"/>
              </w:rPr>
              <w:t xml:space="preserve"> </w:t>
            </w:r>
            <w:r w:rsidRPr="006847A1">
              <w:t>bus</w:t>
            </w:r>
            <w:r w:rsidRPr="006847A1">
              <w:rPr>
                <w:spacing w:val="-11"/>
              </w:rPr>
              <w:t xml:space="preserve"> </w:t>
            </w:r>
            <w:r w:rsidRPr="006847A1">
              <w:t>or</w:t>
            </w:r>
            <w:r w:rsidRPr="006847A1">
              <w:rPr>
                <w:spacing w:val="-11"/>
              </w:rPr>
              <w:t xml:space="preserve"> </w:t>
            </w:r>
            <w:r w:rsidRPr="006847A1">
              <w:t>train</w:t>
            </w:r>
            <w:r w:rsidRPr="006847A1">
              <w:rPr>
                <w:spacing w:val="-11"/>
              </w:rPr>
              <w:t xml:space="preserve"> </w:t>
            </w:r>
            <w:r w:rsidRPr="006847A1">
              <w:t>passenger? Do you know how to get around your area and arrive safe and happy?</w:t>
            </w:r>
          </w:p>
          <w:p w14:paraId="0F4CBD49" w14:textId="77777777" w:rsidR="006847A1" w:rsidRPr="006847A1" w:rsidRDefault="006847A1" w:rsidP="006847A1">
            <w:pPr>
              <w:pStyle w:val="TableParagraph"/>
              <w:rPr>
                <w:b/>
              </w:rPr>
            </w:pPr>
            <w:r w:rsidRPr="006847A1">
              <w:rPr>
                <w:b/>
              </w:rPr>
              <w:t>Year</w:t>
            </w:r>
            <w:r w:rsidRPr="006847A1">
              <w:rPr>
                <w:b/>
                <w:spacing w:val="-2"/>
              </w:rPr>
              <w:t xml:space="preserve"> </w:t>
            </w:r>
            <w:r w:rsidRPr="006847A1">
              <w:rPr>
                <w:b/>
                <w:spacing w:val="-10"/>
              </w:rPr>
              <w:t>8</w:t>
            </w:r>
          </w:p>
          <w:p w14:paraId="0E06455B" w14:textId="77777777" w:rsidR="006847A1" w:rsidRPr="006847A1" w:rsidRDefault="006847A1" w:rsidP="006847A1">
            <w:pPr>
              <w:pStyle w:val="TableParagraph"/>
              <w:numPr>
                <w:ilvl w:val="0"/>
                <w:numId w:val="17"/>
              </w:numPr>
              <w:tabs>
                <w:tab w:val="left" w:pos="336"/>
              </w:tabs>
              <w:spacing w:before="10" w:line="264" w:lineRule="auto"/>
              <w:ind w:right="169"/>
            </w:pPr>
            <w:r w:rsidRPr="006847A1">
              <w:t>Careers</w:t>
            </w:r>
            <w:r w:rsidRPr="006847A1">
              <w:rPr>
                <w:spacing w:val="-3"/>
              </w:rPr>
              <w:t xml:space="preserve"> </w:t>
            </w:r>
            <w:r w:rsidRPr="006847A1">
              <w:t>it’s</w:t>
            </w:r>
            <w:r w:rsidRPr="006847A1">
              <w:rPr>
                <w:spacing w:val="-6"/>
              </w:rPr>
              <w:t xml:space="preserve"> </w:t>
            </w:r>
            <w:r w:rsidRPr="006847A1">
              <w:t>time</w:t>
            </w:r>
            <w:r w:rsidRPr="006847A1">
              <w:rPr>
                <w:spacing w:val="-8"/>
              </w:rPr>
              <w:t xml:space="preserve"> </w:t>
            </w:r>
            <w:r w:rsidRPr="006847A1">
              <w:t>to</w:t>
            </w:r>
            <w:r w:rsidRPr="006847A1">
              <w:rPr>
                <w:spacing w:val="-8"/>
              </w:rPr>
              <w:t xml:space="preserve"> </w:t>
            </w:r>
            <w:r w:rsidRPr="006847A1">
              <w:t>revisit</w:t>
            </w:r>
            <w:r w:rsidRPr="006847A1">
              <w:rPr>
                <w:spacing w:val="-6"/>
              </w:rPr>
              <w:t xml:space="preserve"> </w:t>
            </w:r>
            <w:r w:rsidRPr="006847A1">
              <w:t>those</w:t>
            </w:r>
            <w:r w:rsidRPr="006847A1">
              <w:rPr>
                <w:spacing w:val="-5"/>
              </w:rPr>
              <w:t xml:space="preserve"> </w:t>
            </w:r>
            <w:r w:rsidRPr="006847A1">
              <w:t>goals</w:t>
            </w:r>
            <w:r w:rsidRPr="006847A1">
              <w:rPr>
                <w:spacing w:val="-3"/>
              </w:rPr>
              <w:t xml:space="preserve"> </w:t>
            </w:r>
            <w:r w:rsidRPr="006847A1">
              <w:t>and make sure we have the right qualities for our chosen career.</w:t>
            </w:r>
          </w:p>
          <w:p w14:paraId="219F7181" w14:textId="77777777" w:rsidR="006847A1" w:rsidRPr="006847A1" w:rsidRDefault="006847A1" w:rsidP="006847A1">
            <w:pPr>
              <w:pStyle w:val="TableParagraph"/>
              <w:numPr>
                <w:ilvl w:val="0"/>
                <w:numId w:val="17"/>
              </w:numPr>
              <w:tabs>
                <w:tab w:val="left" w:pos="336"/>
              </w:tabs>
              <w:spacing w:line="261" w:lineRule="auto"/>
              <w:ind w:right="616"/>
            </w:pPr>
            <w:r w:rsidRPr="006847A1">
              <w:lastRenderedPageBreak/>
              <w:t>How</w:t>
            </w:r>
            <w:r w:rsidRPr="006847A1">
              <w:rPr>
                <w:spacing w:val="-10"/>
              </w:rPr>
              <w:t xml:space="preserve"> </w:t>
            </w:r>
            <w:r w:rsidRPr="006847A1">
              <w:t>does</w:t>
            </w:r>
            <w:r w:rsidRPr="006847A1">
              <w:rPr>
                <w:spacing w:val="-6"/>
              </w:rPr>
              <w:t xml:space="preserve"> </w:t>
            </w:r>
            <w:r w:rsidRPr="006847A1">
              <w:t>enterprise</w:t>
            </w:r>
            <w:r w:rsidRPr="006847A1">
              <w:rPr>
                <w:spacing w:val="-8"/>
              </w:rPr>
              <w:t xml:space="preserve"> </w:t>
            </w:r>
            <w:r w:rsidRPr="006847A1">
              <w:t>work?</w:t>
            </w:r>
            <w:r w:rsidRPr="006847A1">
              <w:rPr>
                <w:spacing w:val="-8"/>
              </w:rPr>
              <w:t xml:space="preserve"> </w:t>
            </w:r>
            <w:r w:rsidRPr="006847A1">
              <w:t>How</w:t>
            </w:r>
            <w:r w:rsidRPr="006847A1">
              <w:rPr>
                <w:spacing w:val="-10"/>
              </w:rPr>
              <w:t xml:space="preserve"> </w:t>
            </w:r>
            <w:r w:rsidRPr="006847A1">
              <w:t>do companies</w:t>
            </w:r>
            <w:r w:rsidRPr="006847A1">
              <w:rPr>
                <w:spacing w:val="-10"/>
              </w:rPr>
              <w:t xml:space="preserve"> </w:t>
            </w:r>
            <w:r w:rsidRPr="006847A1">
              <w:t>make</w:t>
            </w:r>
            <w:r w:rsidRPr="006847A1">
              <w:rPr>
                <w:spacing w:val="-11"/>
              </w:rPr>
              <w:t xml:space="preserve"> </w:t>
            </w:r>
            <w:r w:rsidRPr="006847A1">
              <w:t>money</w:t>
            </w:r>
            <w:r w:rsidRPr="006847A1">
              <w:rPr>
                <w:spacing w:val="-10"/>
              </w:rPr>
              <w:t xml:space="preserve"> </w:t>
            </w:r>
            <w:r w:rsidRPr="006847A1">
              <w:t>and</w:t>
            </w:r>
            <w:r w:rsidRPr="006847A1">
              <w:rPr>
                <w:spacing w:val="-9"/>
              </w:rPr>
              <w:t xml:space="preserve"> </w:t>
            </w:r>
            <w:r w:rsidRPr="006847A1">
              <w:t>grow?</w:t>
            </w:r>
          </w:p>
          <w:p w14:paraId="7CD2133D" w14:textId="77777777" w:rsidR="006847A1" w:rsidRPr="006847A1" w:rsidRDefault="006847A1" w:rsidP="006847A1">
            <w:pPr>
              <w:pStyle w:val="TableParagraph"/>
              <w:numPr>
                <w:ilvl w:val="0"/>
                <w:numId w:val="17"/>
              </w:numPr>
              <w:tabs>
                <w:tab w:val="left" w:pos="336"/>
              </w:tabs>
              <w:spacing w:line="264" w:lineRule="auto"/>
              <w:ind w:right="269"/>
            </w:pPr>
            <w:r w:rsidRPr="006847A1">
              <w:t>Let’s</w:t>
            </w:r>
            <w:r w:rsidRPr="006847A1">
              <w:rPr>
                <w:spacing w:val="-6"/>
              </w:rPr>
              <w:t xml:space="preserve"> </w:t>
            </w:r>
            <w:r w:rsidRPr="006847A1">
              <w:t>explore</w:t>
            </w:r>
            <w:r w:rsidRPr="006847A1">
              <w:rPr>
                <w:spacing w:val="-6"/>
              </w:rPr>
              <w:t xml:space="preserve"> </w:t>
            </w:r>
            <w:r w:rsidRPr="006847A1">
              <w:t>how</w:t>
            </w:r>
            <w:r w:rsidRPr="006847A1">
              <w:rPr>
                <w:spacing w:val="-8"/>
              </w:rPr>
              <w:t xml:space="preserve"> </w:t>
            </w:r>
            <w:r w:rsidRPr="006847A1">
              <w:t>to</w:t>
            </w:r>
            <w:r w:rsidRPr="006847A1">
              <w:rPr>
                <w:spacing w:val="-6"/>
              </w:rPr>
              <w:t xml:space="preserve"> </w:t>
            </w:r>
            <w:r w:rsidRPr="006847A1">
              <w:t>get</w:t>
            </w:r>
            <w:r w:rsidRPr="006847A1">
              <w:rPr>
                <w:spacing w:val="-5"/>
              </w:rPr>
              <w:t xml:space="preserve"> </w:t>
            </w:r>
            <w:r w:rsidRPr="006847A1">
              <w:t>around</w:t>
            </w:r>
            <w:r w:rsidRPr="006847A1">
              <w:rPr>
                <w:spacing w:val="-6"/>
              </w:rPr>
              <w:t xml:space="preserve"> </w:t>
            </w:r>
            <w:r w:rsidRPr="006847A1">
              <w:t>our</w:t>
            </w:r>
            <w:r w:rsidRPr="006847A1">
              <w:rPr>
                <w:spacing w:val="-6"/>
              </w:rPr>
              <w:t xml:space="preserve"> </w:t>
            </w:r>
            <w:r w:rsidRPr="006847A1">
              <w:t>area and enjoy all it has to offer- but safely.</w:t>
            </w:r>
          </w:p>
          <w:p w14:paraId="2238FFE7" w14:textId="77777777" w:rsidR="006847A1" w:rsidRPr="006847A1" w:rsidRDefault="006847A1" w:rsidP="006847A1">
            <w:pPr>
              <w:pStyle w:val="TableParagraph"/>
              <w:spacing w:line="182" w:lineRule="exact"/>
              <w:rPr>
                <w:b/>
              </w:rPr>
            </w:pPr>
            <w:r w:rsidRPr="006847A1">
              <w:rPr>
                <w:b/>
              </w:rPr>
              <w:t>Year</w:t>
            </w:r>
            <w:r w:rsidRPr="006847A1">
              <w:rPr>
                <w:b/>
                <w:spacing w:val="-2"/>
              </w:rPr>
              <w:t xml:space="preserve"> </w:t>
            </w:r>
            <w:r w:rsidRPr="006847A1">
              <w:rPr>
                <w:b/>
                <w:spacing w:val="-10"/>
              </w:rPr>
              <w:t>9</w:t>
            </w:r>
          </w:p>
          <w:p w14:paraId="7FBDF464" w14:textId="77777777" w:rsidR="006847A1" w:rsidRPr="006847A1" w:rsidRDefault="006847A1" w:rsidP="006847A1">
            <w:pPr>
              <w:pStyle w:val="TableParagraph"/>
              <w:numPr>
                <w:ilvl w:val="0"/>
                <w:numId w:val="17"/>
              </w:numPr>
              <w:tabs>
                <w:tab w:val="left" w:pos="336"/>
              </w:tabs>
              <w:spacing w:before="17" w:line="264" w:lineRule="auto"/>
              <w:ind w:right="99"/>
            </w:pPr>
            <w:r w:rsidRPr="006847A1">
              <w:t xml:space="preserve">Time to revisit those goals; to update our CVs. and to learn a bit about workers’ </w:t>
            </w:r>
            <w:r w:rsidRPr="006847A1">
              <w:rPr>
                <w:spacing w:val="-2"/>
              </w:rPr>
              <w:t>rights.</w:t>
            </w:r>
          </w:p>
          <w:p w14:paraId="3555985D" w14:textId="77777777" w:rsidR="006847A1" w:rsidRPr="006847A1" w:rsidRDefault="006847A1" w:rsidP="006847A1">
            <w:pPr>
              <w:pStyle w:val="TableParagraph"/>
              <w:numPr>
                <w:ilvl w:val="0"/>
                <w:numId w:val="17"/>
              </w:numPr>
              <w:tabs>
                <w:tab w:val="left" w:pos="336"/>
              </w:tabs>
              <w:spacing w:line="264" w:lineRule="auto"/>
              <w:ind w:right="97"/>
            </w:pPr>
            <w:r w:rsidRPr="006847A1">
              <w:t>Enterprise &amp; entrepreneurialism. -what famous entrepreneurs do we know and what have they produced and sold?</w:t>
            </w:r>
          </w:p>
          <w:p w14:paraId="2FC30153" w14:textId="731E3F76" w:rsidR="006847A1" w:rsidRDefault="006847A1" w:rsidP="006847A1">
            <w:pPr>
              <w:pStyle w:val="TableParagraph"/>
              <w:numPr>
                <w:ilvl w:val="0"/>
                <w:numId w:val="17"/>
              </w:numPr>
              <w:tabs>
                <w:tab w:val="left" w:pos="336"/>
              </w:tabs>
              <w:spacing w:line="264" w:lineRule="auto"/>
              <w:ind w:right="95"/>
            </w:pPr>
            <w:r w:rsidRPr="006847A1">
              <w:t xml:space="preserve">Getting out and about in </w:t>
            </w:r>
            <w:r w:rsidR="001D5B3C">
              <w:t>Lewisham</w:t>
            </w:r>
            <w:r w:rsidRPr="006847A1">
              <w:t>- let’s explore</w:t>
            </w:r>
            <w:r w:rsidRPr="006847A1">
              <w:rPr>
                <w:spacing w:val="-12"/>
              </w:rPr>
              <w:t xml:space="preserve"> </w:t>
            </w:r>
            <w:r w:rsidRPr="006847A1">
              <w:t>journey</w:t>
            </w:r>
            <w:r w:rsidRPr="006847A1">
              <w:rPr>
                <w:spacing w:val="-11"/>
              </w:rPr>
              <w:t xml:space="preserve"> </w:t>
            </w:r>
            <w:r w:rsidRPr="006847A1">
              <w:t>planning</w:t>
            </w:r>
            <w:r w:rsidRPr="006847A1">
              <w:rPr>
                <w:spacing w:val="-11"/>
              </w:rPr>
              <w:t xml:space="preserve"> </w:t>
            </w:r>
            <w:r w:rsidRPr="006847A1">
              <w:t>and</w:t>
            </w:r>
            <w:r w:rsidRPr="006847A1">
              <w:rPr>
                <w:spacing w:val="-11"/>
              </w:rPr>
              <w:t xml:space="preserve"> </w:t>
            </w:r>
            <w:r w:rsidRPr="006847A1">
              <w:t>different</w:t>
            </w:r>
            <w:r w:rsidRPr="006847A1">
              <w:rPr>
                <w:spacing w:val="-11"/>
              </w:rPr>
              <w:t xml:space="preserve"> </w:t>
            </w:r>
            <w:r w:rsidRPr="006847A1">
              <w:t>ways to travel.</w:t>
            </w:r>
          </w:p>
          <w:p w14:paraId="6716A950" w14:textId="77777777" w:rsidR="008A0E2B" w:rsidRPr="008A0E2B" w:rsidRDefault="008A0E2B" w:rsidP="008A0E2B">
            <w:pPr>
              <w:pStyle w:val="ListParagraph"/>
              <w:numPr>
                <w:ilvl w:val="0"/>
                <w:numId w:val="17"/>
              </w:numPr>
              <w:rPr>
                <w:rFonts w:ascii="Arial" w:hAnsi="Arial" w:cs="Arial"/>
                <w:b/>
                <w:color w:val="7030A0"/>
              </w:rPr>
            </w:pPr>
            <w:r w:rsidRPr="008A0E2B">
              <w:rPr>
                <w:rFonts w:ascii="Arial" w:hAnsi="Arial" w:cs="Arial"/>
              </w:rPr>
              <w:t>Education Health and care plan review</w:t>
            </w:r>
            <w:r w:rsidRPr="008A0E2B">
              <w:rPr>
                <w:rFonts w:ascii="Arial" w:hAnsi="Arial" w:cs="Arial"/>
                <w:b/>
              </w:rPr>
              <w:t xml:space="preserve"> </w:t>
            </w:r>
            <w:r>
              <w:rPr>
                <w:rFonts w:ascii="Arial" w:hAnsi="Arial" w:cs="Arial"/>
                <w:b/>
              </w:rPr>
              <w:t xml:space="preserve">- </w:t>
            </w:r>
            <w:r w:rsidRPr="008A0E2B">
              <w:rPr>
                <w:rFonts w:ascii="Arial" w:hAnsi="Arial" w:cs="Arial"/>
              </w:rPr>
              <w:t>Working together with students and families to identify aspirations and goals for future.</w:t>
            </w:r>
          </w:p>
          <w:p w14:paraId="6B6A4BEF" w14:textId="77777777" w:rsidR="006847A1" w:rsidRPr="006847A1" w:rsidRDefault="006847A1" w:rsidP="006847A1">
            <w:pPr>
              <w:pStyle w:val="TableParagraph"/>
              <w:rPr>
                <w:b/>
              </w:rPr>
            </w:pPr>
            <w:r w:rsidRPr="006847A1">
              <w:rPr>
                <w:b/>
              </w:rPr>
              <w:t>Employer</w:t>
            </w:r>
            <w:r w:rsidRPr="006847A1">
              <w:rPr>
                <w:b/>
                <w:spacing w:val="-6"/>
              </w:rPr>
              <w:t xml:space="preserve"> </w:t>
            </w:r>
            <w:r w:rsidRPr="006847A1">
              <w:rPr>
                <w:b/>
                <w:spacing w:val="-2"/>
              </w:rPr>
              <w:t>encounters</w:t>
            </w:r>
          </w:p>
          <w:p w14:paraId="67F002E9" w14:textId="77777777" w:rsidR="006847A1" w:rsidRPr="006847A1" w:rsidRDefault="006847A1" w:rsidP="006847A1">
            <w:pPr>
              <w:pStyle w:val="TableParagraph"/>
              <w:numPr>
                <w:ilvl w:val="0"/>
                <w:numId w:val="17"/>
              </w:numPr>
              <w:tabs>
                <w:tab w:val="left" w:pos="336"/>
              </w:tabs>
              <w:spacing w:before="12"/>
              <w:ind w:hanging="229"/>
            </w:pPr>
            <w:r w:rsidRPr="006847A1">
              <w:t>Visits</w:t>
            </w:r>
            <w:r w:rsidRPr="006847A1">
              <w:rPr>
                <w:spacing w:val="-5"/>
              </w:rPr>
              <w:t xml:space="preserve"> </w:t>
            </w:r>
            <w:r w:rsidRPr="006847A1">
              <w:t>to</w:t>
            </w:r>
            <w:r w:rsidRPr="006847A1">
              <w:rPr>
                <w:spacing w:val="-2"/>
              </w:rPr>
              <w:t xml:space="preserve"> </w:t>
            </w:r>
            <w:r w:rsidRPr="006847A1">
              <w:t>local</w:t>
            </w:r>
            <w:r w:rsidRPr="006847A1">
              <w:rPr>
                <w:spacing w:val="-2"/>
              </w:rPr>
              <w:t xml:space="preserve"> workplaces.</w:t>
            </w:r>
          </w:p>
          <w:p w14:paraId="7DACA4D8" w14:textId="77777777" w:rsidR="006847A1" w:rsidRPr="006847A1" w:rsidRDefault="006847A1" w:rsidP="006847A1">
            <w:pPr>
              <w:pStyle w:val="TableParagraph"/>
              <w:numPr>
                <w:ilvl w:val="0"/>
                <w:numId w:val="17"/>
              </w:numPr>
              <w:tabs>
                <w:tab w:val="left" w:pos="336"/>
              </w:tabs>
              <w:spacing w:before="18" w:line="264" w:lineRule="auto"/>
              <w:ind w:left="107" w:right="1794" w:firstLine="0"/>
            </w:pPr>
            <w:r w:rsidRPr="006847A1">
              <w:t xml:space="preserve">Employer talks. </w:t>
            </w:r>
            <w:r w:rsidRPr="006847A1">
              <w:rPr>
                <w:u w:val="single"/>
              </w:rPr>
              <w:t>Developing</w:t>
            </w:r>
            <w:r w:rsidRPr="006847A1">
              <w:rPr>
                <w:spacing w:val="-12"/>
                <w:u w:val="single"/>
              </w:rPr>
              <w:t xml:space="preserve"> </w:t>
            </w:r>
            <w:r w:rsidRPr="006847A1">
              <w:rPr>
                <w:u w:val="single"/>
              </w:rPr>
              <w:t>work</w:t>
            </w:r>
            <w:r w:rsidRPr="006847A1">
              <w:rPr>
                <w:spacing w:val="-11"/>
                <w:u w:val="single"/>
              </w:rPr>
              <w:t xml:space="preserve"> </w:t>
            </w:r>
            <w:r w:rsidRPr="006847A1">
              <w:rPr>
                <w:u w:val="single"/>
              </w:rPr>
              <w:t>skills</w:t>
            </w:r>
          </w:p>
          <w:p w14:paraId="633CEA81" w14:textId="77777777" w:rsidR="006847A1" w:rsidRPr="008A0E2B" w:rsidRDefault="006847A1" w:rsidP="006847A1">
            <w:pPr>
              <w:pStyle w:val="TableParagraph"/>
              <w:numPr>
                <w:ilvl w:val="0"/>
                <w:numId w:val="17"/>
              </w:numPr>
              <w:tabs>
                <w:tab w:val="left" w:pos="336"/>
              </w:tabs>
              <w:spacing w:line="193" w:lineRule="exact"/>
              <w:ind w:hanging="229"/>
            </w:pPr>
            <w:r w:rsidRPr="006847A1">
              <w:t>Helping</w:t>
            </w:r>
            <w:r w:rsidRPr="006847A1">
              <w:rPr>
                <w:spacing w:val="-9"/>
              </w:rPr>
              <w:t xml:space="preserve"> </w:t>
            </w:r>
            <w:r w:rsidRPr="006847A1">
              <w:t>others</w:t>
            </w:r>
            <w:r w:rsidRPr="006847A1">
              <w:rPr>
                <w:spacing w:val="-9"/>
              </w:rPr>
              <w:t xml:space="preserve"> </w:t>
            </w:r>
            <w:r w:rsidRPr="006847A1">
              <w:t>(charity</w:t>
            </w:r>
            <w:r w:rsidRPr="006847A1">
              <w:rPr>
                <w:spacing w:val="-10"/>
              </w:rPr>
              <w:t xml:space="preserve"> </w:t>
            </w:r>
            <w:r w:rsidRPr="006847A1">
              <w:t>&amp;</w:t>
            </w:r>
            <w:r w:rsidRPr="006847A1">
              <w:rPr>
                <w:spacing w:val="-9"/>
              </w:rPr>
              <w:t xml:space="preserve"> </w:t>
            </w:r>
            <w:r w:rsidRPr="006847A1">
              <w:t>fundraising</w:t>
            </w:r>
            <w:r w:rsidRPr="006847A1">
              <w:rPr>
                <w:spacing w:val="-8"/>
              </w:rPr>
              <w:t xml:space="preserve"> </w:t>
            </w:r>
            <w:r w:rsidRPr="006847A1">
              <w:rPr>
                <w:spacing w:val="-2"/>
              </w:rPr>
              <w:t>work).</w:t>
            </w:r>
          </w:p>
          <w:p w14:paraId="32FD3067" w14:textId="670F354B" w:rsidR="008A0E2B" w:rsidRPr="008A0E2B" w:rsidRDefault="008A0E2B" w:rsidP="006847A1">
            <w:pPr>
              <w:pStyle w:val="TableParagraph"/>
              <w:numPr>
                <w:ilvl w:val="0"/>
                <w:numId w:val="17"/>
              </w:numPr>
              <w:tabs>
                <w:tab w:val="left" w:pos="336"/>
              </w:tabs>
              <w:spacing w:line="193" w:lineRule="exact"/>
              <w:ind w:hanging="229"/>
            </w:pPr>
            <w:r>
              <w:rPr>
                <w:spacing w:val="-2"/>
              </w:rPr>
              <w:t xml:space="preserve">Annual Careers </w:t>
            </w:r>
            <w:r w:rsidR="001D5B3C">
              <w:rPr>
                <w:spacing w:val="-2"/>
              </w:rPr>
              <w:t>week</w:t>
            </w:r>
          </w:p>
          <w:p w14:paraId="3636BB95" w14:textId="77777777" w:rsidR="008A0E2B" w:rsidRPr="006847A1" w:rsidRDefault="008A0E2B" w:rsidP="008A0E2B">
            <w:pPr>
              <w:pStyle w:val="TableParagraph"/>
              <w:tabs>
                <w:tab w:val="left" w:pos="336"/>
              </w:tabs>
              <w:spacing w:line="193" w:lineRule="exact"/>
              <w:ind w:left="335"/>
            </w:pPr>
          </w:p>
          <w:p w14:paraId="6CC706A3" w14:textId="77777777" w:rsidR="005D7BF6" w:rsidRPr="008A0E2B" w:rsidRDefault="008A0E2B" w:rsidP="00DE0A30">
            <w:pPr>
              <w:rPr>
                <w:rFonts w:ascii="Arial" w:hAnsi="Arial" w:cs="Arial"/>
                <w:b/>
              </w:rPr>
            </w:pPr>
            <w:r w:rsidRPr="008A0E2B">
              <w:rPr>
                <w:rFonts w:ascii="Arial" w:hAnsi="Arial" w:cs="Arial"/>
                <w:b/>
              </w:rPr>
              <w:t>Learning employability skills across key stage</w:t>
            </w:r>
          </w:p>
          <w:p w14:paraId="2A568E4E" w14:textId="77777777" w:rsidR="005D7BF6" w:rsidRPr="008A0E2B" w:rsidRDefault="005D7BF6" w:rsidP="00DE0A30">
            <w:pPr>
              <w:rPr>
                <w:rFonts w:ascii="Arial" w:hAnsi="Arial" w:cs="Arial"/>
                <w:b/>
              </w:rPr>
            </w:pPr>
            <w:r w:rsidRPr="008A0E2B">
              <w:rPr>
                <w:rFonts w:ascii="Arial" w:hAnsi="Arial" w:cs="Arial"/>
                <w:b/>
              </w:rPr>
              <w:t>Class/ key stage jobs</w:t>
            </w:r>
          </w:p>
          <w:p w14:paraId="559E202D" w14:textId="77777777" w:rsidR="005D7BF6" w:rsidRDefault="005D7BF6" w:rsidP="005D7BF6">
            <w:pPr>
              <w:pStyle w:val="ListParagraph"/>
              <w:numPr>
                <w:ilvl w:val="0"/>
                <w:numId w:val="9"/>
              </w:numPr>
              <w:rPr>
                <w:rFonts w:ascii="Arial" w:hAnsi="Arial" w:cs="Arial"/>
              </w:rPr>
            </w:pPr>
            <w:r>
              <w:rPr>
                <w:rFonts w:ascii="Arial" w:hAnsi="Arial" w:cs="Arial"/>
              </w:rPr>
              <w:t>C</w:t>
            </w:r>
            <w:r w:rsidRPr="00E615DE">
              <w:rPr>
                <w:rFonts w:ascii="Arial" w:hAnsi="Arial" w:cs="Arial"/>
              </w:rPr>
              <w:t xml:space="preserve">lass monitor jobs which include; setting up snack, preparing toast for snack, washing up, collecting and charging the laptops and being a playtime buddy. This helps the pupils develop responsibility and independence. It also helps them to develop their social and communication skills. </w:t>
            </w:r>
          </w:p>
          <w:p w14:paraId="2E453005" w14:textId="77777777" w:rsidR="005D7BF6" w:rsidRPr="00E615DE" w:rsidRDefault="005D7BF6" w:rsidP="005D7BF6">
            <w:pPr>
              <w:pStyle w:val="ListParagraph"/>
              <w:numPr>
                <w:ilvl w:val="0"/>
                <w:numId w:val="9"/>
              </w:numPr>
              <w:rPr>
                <w:rFonts w:ascii="Arial" w:hAnsi="Arial" w:cs="Arial"/>
              </w:rPr>
            </w:pPr>
            <w:r>
              <w:rPr>
                <w:rFonts w:ascii="Arial" w:hAnsi="Arial" w:cs="Arial"/>
              </w:rPr>
              <w:t>K</w:t>
            </w:r>
            <w:r w:rsidRPr="00E615DE">
              <w:rPr>
                <w:rFonts w:ascii="Arial" w:hAnsi="Arial" w:cs="Arial"/>
              </w:rPr>
              <w:t>e</w:t>
            </w:r>
            <w:r>
              <w:rPr>
                <w:rFonts w:ascii="Arial" w:hAnsi="Arial" w:cs="Arial"/>
              </w:rPr>
              <w:t>y stage 3 line manager job allows pupils</w:t>
            </w:r>
            <w:r w:rsidRPr="00E615DE">
              <w:rPr>
                <w:rFonts w:ascii="Arial" w:hAnsi="Arial" w:cs="Arial"/>
              </w:rPr>
              <w:t xml:space="preserve"> to peer manage and</w:t>
            </w:r>
            <w:r>
              <w:rPr>
                <w:rFonts w:ascii="Arial" w:hAnsi="Arial" w:cs="Arial"/>
              </w:rPr>
              <w:t xml:space="preserve"> give feedback to others</w:t>
            </w:r>
            <w:r w:rsidRPr="00E615DE">
              <w:rPr>
                <w:rFonts w:ascii="Arial" w:hAnsi="Arial" w:cs="Arial"/>
              </w:rPr>
              <w:t xml:space="preserve"> on their performa</w:t>
            </w:r>
            <w:r>
              <w:rPr>
                <w:rFonts w:ascii="Arial" w:hAnsi="Arial" w:cs="Arial"/>
              </w:rPr>
              <w:t>nce in their class jobs. Pupils must</w:t>
            </w:r>
            <w:r w:rsidRPr="00E615DE">
              <w:rPr>
                <w:rFonts w:ascii="Arial" w:hAnsi="Arial" w:cs="Arial"/>
              </w:rPr>
              <w:t xml:space="preserve"> apply for this position and they take part in a mock interview wi</w:t>
            </w:r>
            <w:r>
              <w:rPr>
                <w:rFonts w:ascii="Arial" w:hAnsi="Arial" w:cs="Arial"/>
              </w:rPr>
              <w:t>th members of SLT. This is</w:t>
            </w:r>
            <w:r w:rsidRPr="00E615DE">
              <w:rPr>
                <w:rFonts w:ascii="Arial" w:hAnsi="Arial" w:cs="Arial"/>
              </w:rPr>
              <w:t xml:space="preserve"> preparation for the world of work.</w:t>
            </w:r>
          </w:p>
          <w:p w14:paraId="2F500935" w14:textId="77777777" w:rsidR="005D7BF6" w:rsidRPr="008A0E2B" w:rsidRDefault="005D7BF6" w:rsidP="00DE0A30">
            <w:pPr>
              <w:rPr>
                <w:rFonts w:ascii="Arial" w:hAnsi="Arial" w:cs="Arial"/>
              </w:rPr>
            </w:pPr>
            <w:r w:rsidRPr="008A0E2B">
              <w:rPr>
                <w:rFonts w:ascii="Arial" w:hAnsi="Arial" w:cs="Arial"/>
                <w:b/>
              </w:rPr>
              <w:t>Debate club</w:t>
            </w:r>
            <w:r w:rsidRPr="008A0E2B">
              <w:rPr>
                <w:rFonts w:ascii="Arial" w:hAnsi="Arial" w:cs="Arial"/>
              </w:rPr>
              <w:t xml:space="preserve"> </w:t>
            </w:r>
          </w:p>
          <w:p w14:paraId="2C7E047B" w14:textId="77777777" w:rsidR="005D7BF6" w:rsidRPr="004E6331" w:rsidRDefault="005D7BF6" w:rsidP="005D7BF6">
            <w:pPr>
              <w:pStyle w:val="ListParagraph"/>
              <w:numPr>
                <w:ilvl w:val="0"/>
                <w:numId w:val="6"/>
              </w:numPr>
              <w:rPr>
                <w:rFonts w:ascii="Arial" w:hAnsi="Arial" w:cs="Arial"/>
              </w:rPr>
            </w:pPr>
            <w:r w:rsidRPr="004E6331">
              <w:rPr>
                <w:rFonts w:ascii="Arial" w:hAnsi="Arial" w:cs="Arial"/>
              </w:rPr>
              <w:t>A group of stude</w:t>
            </w:r>
            <w:r>
              <w:rPr>
                <w:rFonts w:ascii="Arial" w:hAnsi="Arial" w:cs="Arial"/>
              </w:rPr>
              <w:t>nts in key stage 3 attend</w:t>
            </w:r>
            <w:r w:rsidRPr="004E6331">
              <w:rPr>
                <w:rFonts w:ascii="Arial" w:hAnsi="Arial" w:cs="Arial"/>
              </w:rPr>
              <w:t xml:space="preserve"> debate club where they discuss problems across the sc</w:t>
            </w:r>
            <w:r>
              <w:rPr>
                <w:rFonts w:ascii="Arial" w:hAnsi="Arial" w:cs="Arial"/>
              </w:rPr>
              <w:t>hool and the wider world. This i</w:t>
            </w:r>
            <w:r w:rsidRPr="004E6331">
              <w:rPr>
                <w:rFonts w:ascii="Arial" w:hAnsi="Arial" w:cs="Arial"/>
              </w:rPr>
              <w:t>s a platform to share their ideas e.g. what they might like to happen at the Christmas fair. The debate club informs events and planning across the school. The group also develops student’s use of more complex communication styles that are needed for work experience or future work opportunities</w:t>
            </w:r>
            <w:r>
              <w:rPr>
                <w:rFonts w:ascii="Arial" w:hAnsi="Arial" w:cs="Arial"/>
              </w:rPr>
              <w:t>,</w:t>
            </w:r>
            <w:r w:rsidRPr="004E6331">
              <w:rPr>
                <w:rFonts w:ascii="Arial" w:hAnsi="Arial" w:cs="Arial"/>
              </w:rPr>
              <w:t xml:space="preserve"> including conflict resolution and accepting differences in opinion.  </w:t>
            </w:r>
          </w:p>
          <w:p w14:paraId="797EAE6F" w14:textId="77777777" w:rsidR="005D7BF6" w:rsidRPr="008A0E2B" w:rsidRDefault="005D7BF6" w:rsidP="00DE0A30">
            <w:pPr>
              <w:rPr>
                <w:rFonts w:ascii="Arial" w:hAnsi="Arial" w:cs="Arial"/>
                <w:b/>
              </w:rPr>
            </w:pPr>
            <w:r w:rsidRPr="008A0E2B">
              <w:rPr>
                <w:rFonts w:ascii="Arial" w:hAnsi="Arial" w:cs="Arial"/>
                <w:b/>
              </w:rPr>
              <w:t>Community projects</w:t>
            </w:r>
          </w:p>
          <w:p w14:paraId="0BF6CAAB" w14:textId="77777777" w:rsidR="005D7BF6" w:rsidRPr="004E6331" w:rsidRDefault="005D7BF6" w:rsidP="005D7BF6">
            <w:pPr>
              <w:pStyle w:val="ListParagraph"/>
              <w:numPr>
                <w:ilvl w:val="0"/>
                <w:numId w:val="6"/>
              </w:numPr>
              <w:rPr>
                <w:rFonts w:ascii="Arial" w:hAnsi="Arial" w:cs="Arial"/>
              </w:rPr>
            </w:pPr>
            <w:r>
              <w:rPr>
                <w:rFonts w:ascii="Arial" w:hAnsi="Arial" w:cs="Arial"/>
              </w:rPr>
              <w:t xml:space="preserve"> A</w:t>
            </w:r>
            <w:r w:rsidRPr="004E6331">
              <w:rPr>
                <w:rFonts w:ascii="Arial" w:hAnsi="Arial" w:cs="Arial"/>
              </w:rPr>
              <w:t xml:space="preserve"> group of students have taken part in a community Christmas project where they help to prepare care packages for people in the community. The students have to listen carefully to instructions given to them and have to learn t</w:t>
            </w:r>
            <w:r>
              <w:rPr>
                <w:rFonts w:ascii="Arial" w:hAnsi="Arial" w:cs="Arial"/>
              </w:rPr>
              <w:t>o work together. This is a purposeful</w:t>
            </w:r>
            <w:r w:rsidRPr="004E6331">
              <w:rPr>
                <w:rFonts w:ascii="Arial" w:hAnsi="Arial" w:cs="Arial"/>
              </w:rPr>
              <w:t xml:space="preserve"> one day work experience</w:t>
            </w:r>
            <w:r>
              <w:rPr>
                <w:rFonts w:ascii="Arial" w:hAnsi="Arial" w:cs="Arial"/>
              </w:rPr>
              <w:t xml:space="preserve"> opportunity for some </w:t>
            </w:r>
            <w:r w:rsidRPr="004E6331">
              <w:rPr>
                <w:rFonts w:ascii="Arial" w:hAnsi="Arial" w:cs="Arial"/>
              </w:rPr>
              <w:t xml:space="preserve">students and helps them to understand work place rules, develop their social and communication skills ready for future placements. </w:t>
            </w:r>
          </w:p>
          <w:p w14:paraId="15C9BCCB" w14:textId="77777777" w:rsidR="005D7BF6" w:rsidRPr="008A0E2B" w:rsidRDefault="005D7BF6" w:rsidP="00DE0A30">
            <w:pPr>
              <w:rPr>
                <w:rFonts w:ascii="Arial" w:hAnsi="Arial" w:cs="Arial"/>
                <w:b/>
              </w:rPr>
            </w:pPr>
            <w:r w:rsidRPr="008A0E2B">
              <w:rPr>
                <w:rFonts w:ascii="Arial" w:hAnsi="Arial" w:cs="Arial"/>
                <w:b/>
              </w:rPr>
              <w:t>Sensory careers- Gardening/ allotment Group</w:t>
            </w:r>
          </w:p>
          <w:p w14:paraId="775C73D6" w14:textId="77777777" w:rsidR="005D7BF6" w:rsidRPr="00E21A43" w:rsidRDefault="005D7BF6" w:rsidP="005D7BF6">
            <w:pPr>
              <w:pStyle w:val="ListParagraph"/>
              <w:numPr>
                <w:ilvl w:val="0"/>
                <w:numId w:val="5"/>
              </w:numPr>
              <w:rPr>
                <w:rFonts w:ascii="Arial" w:hAnsi="Arial" w:cs="Arial"/>
                <w:b/>
                <w:color w:val="1F3864" w:themeColor="accent5" w:themeShade="80"/>
              </w:rPr>
            </w:pPr>
            <w:r>
              <w:rPr>
                <w:rFonts w:ascii="Arial" w:hAnsi="Arial" w:cs="Arial"/>
              </w:rPr>
              <w:t xml:space="preserve">Some of the students across key stage 3 have taken part in weekly gardening sessions as part of a community project. They worked to maintain public spaces and parks. This is a great opportunity for some students to develop and show case their work experience skills. </w:t>
            </w:r>
          </w:p>
          <w:p w14:paraId="30D4CC82" w14:textId="77777777" w:rsidR="005D7BF6" w:rsidRPr="008A0E2B" w:rsidRDefault="005D7BF6" w:rsidP="008A0E2B">
            <w:pPr>
              <w:ind w:left="360"/>
              <w:rPr>
                <w:rFonts w:ascii="Arial" w:hAnsi="Arial" w:cs="Arial"/>
              </w:rPr>
            </w:pPr>
          </w:p>
        </w:tc>
      </w:tr>
      <w:tr w:rsidR="005D7BF6" w14:paraId="0612F090" w14:textId="77777777" w:rsidTr="06CF7E86">
        <w:trPr>
          <w:trHeight w:val="270"/>
        </w:trPr>
        <w:tc>
          <w:tcPr>
            <w:tcW w:w="9015" w:type="dxa"/>
            <w:shd w:val="clear" w:color="auto" w:fill="B4C6E7" w:themeFill="accent5" w:themeFillTint="66"/>
          </w:tcPr>
          <w:p w14:paraId="6605C2E6" w14:textId="77777777" w:rsidR="005D7BF6" w:rsidRPr="004E6331" w:rsidRDefault="005D7BF6" w:rsidP="00DE0A30">
            <w:pPr>
              <w:jc w:val="center"/>
              <w:rPr>
                <w:rFonts w:ascii="Arial" w:hAnsi="Arial" w:cs="Arial"/>
                <w:b/>
              </w:rPr>
            </w:pPr>
            <w:bookmarkStart w:id="4" w:name="_Hlk146176379"/>
            <w:r>
              <w:rPr>
                <w:rFonts w:ascii="Arial" w:hAnsi="Arial" w:cs="Arial"/>
                <w:b/>
              </w:rPr>
              <w:lastRenderedPageBreak/>
              <w:t>Key Stage 4</w:t>
            </w:r>
          </w:p>
        </w:tc>
      </w:tr>
      <w:bookmarkEnd w:id="4"/>
      <w:tr w:rsidR="005D7BF6" w14:paraId="41CEB755" w14:textId="77777777" w:rsidTr="06CF7E86">
        <w:trPr>
          <w:trHeight w:val="412"/>
        </w:trPr>
        <w:tc>
          <w:tcPr>
            <w:tcW w:w="9015" w:type="dxa"/>
          </w:tcPr>
          <w:p w14:paraId="1FA37338" w14:textId="77777777" w:rsidR="008A0E2B" w:rsidRPr="009E5AFB" w:rsidRDefault="008A0E2B" w:rsidP="008A0E2B">
            <w:pPr>
              <w:pStyle w:val="TableParagraph"/>
              <w:spacing w:before="20"/>
              <w:rPr>
                <w:b/>
              </w:rPr>
            </w:pPr>
            <w:r w:rsidRPr="009E5AFB">
              <w:rPr>
                <w:b/>
              </w:rPr>
              <w:t>Year</w:t>
            </w:r>
            <w:r w:rsidRPr="009E5AFB">
              <w:rPr>
                <w:b/>
                <w:spacing w:val="-2"/>
              </w:rPr>
              <w:t xml:space="preserve"> </w:t>
            </w:r>
            <w:r w:rsidRPr="009E5AFB">
              <w:rPr>
                <w:b/>
                <w:spacing w:val="-5"/>
              </w:rPr>
              <w:t>10</w:t>
            </w:r>
          </w:p>
          <w:p w14:paraId="5C87F9F1" w14:textId="77777777" w:rsidR="008A0E2B" w:rsidRPr="009E5AFB" w:rsidRDefault="008A0E2B" w:rsidP="008A0E2B">
            <w:pPr>
              <w:pStyle w:val="TableParagraph"/>
              <w:numPr>
                <w:ilvl w:val="0"/>
                <w:numId w:val="19"/>
              </w:numPr>
              <w:tabs>
                <w:tab w:val="left" w:pos="247"/>
              </w:tabs>
              <w:spacing w:before="16" w:line="264" w:lineRule="auto"/>
              <w:ind w:right="95"/>
            </w:pPr>
            <w:r w:rsidRPr="009E5AFB">
              <w:t>How do teams work and what qualities do employees</w:t>
            </w:r>
            <w:r w:rsidRPr="009E5AFB">
              <w:rPr>
                <w:spacing w:val="-6"/>
              </w:rPr>
              <w:t xml:space="preserve"> </w:t>
            </w:r>
            <w:r w:rsidRPr="009E5AFB">
              <w:t>need</w:t>
            </w:r>
            <w:r w:rsidRPr="009E5AFB">
              <w:rPr>
                <w:spacing w:val="-10"/>
              </w:rPr>
              <w:t xml:space="preserve"> </w:t>
            </w:r>
            <w:r w:rsidRPr="009E5AFB">
              <w:t>to</w:t>
            </w:r>
            <w:r w:rsidRPr="009E5AFB">
              <w:rPr>
                <w:spacing w:val="-7"/>
              </w:rPr>
              <w:t xml:space="preserve"> </w:t>
            </w:r>
            <w:r w:rsidRPr="009E5AFB">
              <w:t>have?</w:t>
            </w:r>
            <w:r w:rsidRPr="009E5AFB">
              <w:rPr>
                <w:spacing w:val="-7"/>
              </w:rPr>
              <w:t xml:space="preserve"> </w:t>
            </w:r>
          </w:p>
          <w:p w14:paraId="678C8125" w14:textId="2E00A095" w:rsidR="008A0E2B" w:rsidRPr="009E5AFB" w:rsidRDefault="008A0E2B" w:rsidP="008A0E2B">
            <w:pPr>
              <w:pStyle w:val="TableParagraph"/>
              <w:numPr>
                <w:ilvl w:val="0"/>
                <w:numId w:val="19"/>
              </w:numPr>
              <w:tabs>
                <w:tab w:val="left" w:pos="247"/>
              </w:tabs>
              <w:ind w:right="102"/>
            </w:pPr>
            <w:r w:rsidRPr="009E5AFB">
              <w:t xml:space="preserve">Leadership skills and </w:t>
            </w:r>
            <w:r w:rsidR="001D5B3C">
              <w:t xml:space="preserve">how </w:t>
            </w:r>
            <w:r w:rsidRPr="009E5AFB">
              <w:t xml:space="preserve">will </w:t>
            </w:r>
            <w:r w:rsidR="001D5B3C">
              <w:t xml:space="preserve">you </w:t>
            </w:r>
            <w:r w:rsidRPr="009E5AFB">
              <w:t>evaluate your own performance.</w:t>
            </w:r>
          </w:p>
          <w:p w14:paraId="1443462E" w14:textId="5D5DB098" w:rsidR="008A0E2B" w:rsidRPr="009E5AFB" w:rsidRDefault="008A0E2B" w:rsidP="008A0E2B">
            <w:pPr>
              <w:pStyle w:val="TableParagraph"/>
              <w:numPr>
                <w:ilvl w:val="0"/>
                <w:numId w:val="19"/>
              </w:numPr>
              <w:tabs>
                <w:tab w:val="left" w:pos="247"/>
              </w:tabs>
              <w:spacing w:line="195" w:lineRule="exact"/>
            </w:pPr>
            <w:r w:rsidRPr="009E5AFB">
              <w:t>Planning</w:t>
            </w:r>
            <w:r w:rsidRPr="009E5AFB">
              <w:rPr>
                <w:spacing w:val="-6"/>
              </w:rPr>
              <w:t xml:space="preserve"> </w:t>
            </w:r>
            <w:r w:rsidRPr="009E5AFB">
              <w:t>an</w:t>
            </w:r>
            <w:r w:rsidRPr="009E5AFB">
              <w:rPr>
                <w:spacing w:val="-6"/>
              </w:rPr>
              <w:t xml:space="preserve"> </w:t>
            </w:r>
            <w:r w:rsidRPr="009E5AFB">
              <w:t>Enterprise</w:t>
            </w:r>
            <w:r w:rsidRPr="009E5AFB">
              <w:rPr>
                <w:spacing w:val="-5"/>
              </w:rPr>
              <w:t xml:space="preserve"> </w:t>
            </w:r>
            <w:r w:rsidR="00945DC3">
              <w:rPr>
                <w:spacing w:val="-5"/>
              </w:rPr>
              <w:t>a</w:t>
            </w:r>
            <w:r w:rsidRPr="009E5AFB">
              <w:rPr>
                <w:spacing w:val="-2"/>
              </w:rPr>
              <w:t>ctivity</w:t>
            </w:r>
          </w:p>
          <w:p w14:paraId="73E80F1A" w14:textId="2BC9A488" w:rsidR="008A0E2B" w:rsidRPr="009E5AFB" w:rsidRDefault="008A0E2B" w:rsidP="008A0E2B">
            <w:pPr>
              <w:pStyle w:val="TableParagraph"/>
              <w:numPr>
                <w:ilvl w:val="0"/>
                <w:numId w:val="19"/>
              </w:numPr>
              <w:tabs>
                <w:tab w:val="left" w:pos="247"/>
              </w:tabs>
              <w:spacing w:line="195" w:lineRule="exact"/>
            </w:pPr>
            <w:r w:rsidRPr="009E5AFB">
              <w:rPr>
                <w:spacing w:val="-2"/>
              </w:rPr>
              <w:t>Exploring</w:t>
            </w:r>
            <w:r w:rsidRPr="009E5AFB">
              <w:rPr>
                <w:spacing w:val="-1"/>
              </w:rPr>
              <w:t xml:space="preserve"> </w:t>
            </w:r>
            <w:r w:rsidRPr="009E5AFB">
              <w:rPr>
                <w:spacing w:val="-2"/>
              </w:rPr>
              <w:t>what makes a</w:t>
            </w:r>
            <w:r w:rsidRPr="009E5AFB">
              <w:rPr>
                <w:spacing w:val="-6"/>
              </w:rPr>
              <w:t xml:space="preserve"> </w:t>
            </w:r>
            <w:r w:rsidRPr="009E5AFB">
              <w:rPr>
                <w:spacing w:val="-2"/>
              </w:rPr>
              <w:t>successful</w:t>
            </w:r>
            <w:r w:rsidRPr="009E5AFB">
              <w:rPr>
                <w:spacing w:val="-1"/>
              </w:rPr>
              <w:t xml:space="preserve"> </w:t>
            </w:r>
            <w:r w:rsidRPr="009E5AFB">
              <w:rPr>
                <w:spacing w:val="-2"/>
              </w:rPr>
              <w:t>business</w:t>
            </w:r>
            <w:r w:rsidR="00C54C05">
              <w:rPr>
                <w:spacing w:val="-2"/>
              </w:rPr>
              <w:t>.</w:t>
            </w:r>
          </w:p>
          <w:p w14:paraId="289841B9" w14:textId="77777777" w:rsidR="008A0E2B" w:rsidRPr="009E5AFB" w:rsidRDefault="008A0E2B" w:rsidP="008A0E2B">
            <w:pPr>
              <w:pStyle w:val="TableParagraph"/>
              <w:numPr>
                <w:ilvl w:val="0"/>
                <w:numId w:val="19"/>
              </w:numPr>
              <w:tabs>
                <w:tab w:val="left" w:pos="247"/>
              </w:tabs>
              <w:spacing w:before="3" w:line="235" w:lineRule="auto"/>
              <w:ind w:right="97"/>
            </w:pPr>
            <w:r w:rsidRPr="009E5AFB">
              <w:t>Planning, carrying out &amp; evaluating an Enterprise</w:t>
            </w:r>
            <w:r w:rsidRPr="009E5AFB">
              <w:rPr>
                <w:spacing w:val="-2"/>
              </w:rPr>
              <w:t xml:space="preserve"> </w:t>
            </w:r>
            <w:r w:rsidRPr="009E5AFB">
              <w:t>project.</w:t>
            </w:r>
          </w:p>
          <w:p w14:paraId="741E119F" w14:textId="1E8A0E89" w:rsidR="008A0E2B" w:rsidRPr="009E5AFB" w:rsidRDefault="00945DC3" w:rsidP="008A0E2B">
            <w:pPr>
              <w:pStyle w:val="TableParagraph"/>
              <w:numPr>
                <w:ilvl w:val="0"/>
                <w:numId w:val="19"/>
              </w:numPr>
              <w:tabs>
                <w:tab w:val="left" w:pos="247"/>
              </w:tabs>
              <w:spacing w:line="264" w:lineRule="auto"/>
              <w:ind w:right="99"/>
            </w:pPr>
            <w:r>
              <w:t xml:space="preserve">Practice </w:t>
            </w:r>
            <w:r w:rsidR="008A0E2B" w:rsidRPr="009E5AFB">
              <w:t>social and communication</w:t>
            </w:r>
            <w:r>
              <w:t xml:space="preserve"> skills</w:t>
            </w:r>
            <w:r w:rsidR="008A0E2B" w:rsidRPr="009E5AFB">
              <w:t xml:space="preserve"> through speaking and listening</w:t>
            </w:r>
            <w:r w:rsidR="008A0E2B" w:rsidRPr="009E5AFB">
              <w:rPr>
                <w:spacing w:val="-8"/>
              </w:rPr>
              <w:t xml:space="preserve"> </w:t>
            </w:r>
            <w:r w:rsidR="008A0E2B" w:rsidRPr="009E5AFB">
              <w:t>activities,</w:t>
            </w:r>
            <w:r w:rsidR="008A0E2B" w:rsidRPr="009E5AFB">
              <w:rPr>
                <w:spacing w:val="-7"/>
              </w:rPr>
              <w:t xml:space="preserve"> </w:t>
            </w:r>
            <w:r w:rsidR="008A0E2B" w:rsidRPr="009E5AFB">
              <w:t>group</w:t>
            </w:r>
            <w:r w:rsidR="008A0E2B" w:rsidRPr="009E5AFB">
              <w:rPr>
                <w:spacing w:val="-10"/>
              </w:rPr>
              <w:t xml:space="preserve"> </w:t>
            </w:r>
            <w:r w:rsidR="008A0E2B" w:rsidRPr="009E5AFB">
              <w:t>social</w:t>
            </w:r>
            <w:r w:rsidR="008A0E2B" w:rsidRPr="009E5AFB">
              <w:rPr>
                <w:spacing w:val="-7"/>
              </w:rPr>
              <w:t xml:space="preserve"> </w:t>
            </w:r>
            <w:r w:rsidR="008A0E2B" w:rsidRPr="009E5AFB">
              <w:t>and</w:t>
            </w:r>
            <w:r w:rsidR="008A0E2B" w:rsidRPr="009E5AFB">
              <w:rPr>
                <w:spacing w:val="-8"/>
              </w:rPr>
              <w:t xml:space="preserve"> </w:t>
            </w:r>
            <w:r w:rsidR="008A0E2B" w:rsidRPr="009E5AFB">
              <w:t>problem solving activities.</w:t>
            </w:r>
          </w:p>
          <w:p w14:paraId="4097028A" w14:textId="77777777" w:rsidR="008A0E2B" w:rsidRPr="009E5AFB" w:rsidRDefault="008A0E2B" w:rsidP="008A0E2B">
            <w:pPr>
              <w:pStyle w:val="TableParagraph"/>
              <w:spacing w:line="183" w:lineRule="exact"/>
              <w:rPr>
                <w:b/>
              </w:rPr>
            </w:pPr>
            <w:r w:rsidRPr="009E5AFB">
              <w:rPr>
                <w:b/>
              </w:rPr>
              <w:t>Year</w:t>
            </w:r>
            <w:r w:rsidRPr="009E5AFB">
              <w:rPr>
                <w:b/>
                <w:spacing w:val="-2"/>
              </w:rPr>
              <w:t xml:space="preserve"> </w:t>
            </w:r>
            <w:r w:rsidRPr="009E5AFB">
              <w:rPr>
                <w:b/>
                <w:spacing w:val="-5"/>
              </w:rPr>
              <w:t>11</w:t>
            </w:r>
          </w:p>
          <w:p w14:paraId="7C4932AF" w14:textId="77777777" w:rsidR="008A0E2B" w:rsidRPr="009E5AFB" w:rsidRDefault="008A0E2B" w:rsidP="008A0E2B">
            <w:pPr>
              <w:pStyle w:val="TableParagraph"/>
              <w:numPr>
                <w:ilvl w:val="0"/>
                <w:numId w:val="19"/>
              </w:numPr>
              <w:tabs>
                <w:tab w:val="left" w:pos="247"/>
              </w:tabs>
              <w:spacing w:before="18" w:line="195" w:lineRule="exact"/>
            </w:pPr>
            <w:r w:rsidRPr="009E5AFB">
              <w:t>Successful</w:t>
            </w:r>
            <w:r w:rsidRPr="009E5AFB">
              <w:rPr>
                <w:spacing w:val="-10"/>
              </w:rPr>
              <w:t xml:space="preserve"> </w:t>
            </w:r>
            <w:r w:rsidRPr="009E5AFB">
              <w:rPr>
                <w:spacing w:val="-2"/>
              </w:rPr>
              <w:t>teamwork.</w:t>
            </w:r>
          </w:p>
          <w:p w14:paraId="1F2A5984" w14:textId="77777777" w:rsidR="008A0E2B" w:rsidRPr="009E5AFB" w:rsidRDefault="008A0E2B" w:rsidP="008A0E2B">
            <w:pPr>
              <w:pStyle w:val="TableParagraph"/>
              <w:numPr>
                <w:ilvl w:val="0"/>
                <w:numId w:val="19"/>
              </w:numPr>
              <w:tabs>
                <w:tab w:val="left" w:pos="247"/>
              </w:tabs>
              <w:spacing w:line="195" w:lineRule="exact"/>
            </w:pPr>
            <w:r w:rsidRPr="009E5AFB">
              <w:t>Identifying</w:t>
            </w:r>
            <w:r w:rsidRPr="009E5AFB">
              <w:rPr>
                <w:spacing w:val="-7"/>
              </w:rPr>
              <w:t xml:space="preserve"> </w:t>
            </w:r>
            <w:r w:rsidRPr="009E5AFB">
              <w:t>key</w:t>
            </w:r>
            <w:r w:rsidRPr="009E5AFB">
              <w:rPr>
                <w:spacing w:val="-5"/>
              </w:rPr>
              <w:t xml:space="preserve"> </w:t>
            </w:r>
            <w:r w:rsidRPr="009E5AFB">
              <w:t>health</w:t>
            </w:r>
            <w:r w:rsidRPr="009E5AFB">
              <w:rPr>
                <w:spacing w:val="-6"/>
              </w:rPr>
              <w:t xml:space="preserve"> </w:t>
            </w:r>
            <w:r w:rsidRPr="009E5AFB">
              <w:t>&amp;</w:t>
            </w:r>
            <w:r w:rsidRPr="009E5AFB">
              <w:rPr>
                <w:spacing w:val="-5"/>
              </w:rPr>
              <w:t xml:space="preserve"> </w:t>
            </w:r>
            <w:r w:rsidRPr="009E5AFB">
              <w:t>safety</w:t>
            </w:r>
            <w:r w:rsidRPr="009E5AFB">
              <w:rPr>
                <w:spacing w:val="-5"/>
              </w:rPr>
              <w:t xml:space="preserve"> </w:t>
            </w:r>
            <w:r w:rsidRPr="009E5AFB">
              <w:rPr>
                <w:spacing w:val="-2"/>
              </w:rPr>
              <w:t>information.</w:t>
            </w:r>
          </w:p>
          <w:p w14:paraId="36B8CCD5" w14:textId="3E6D709E" w:rsidR="008A0E2B" w:rsidRPr="009E5AFB" w:rsidRDefault="008A0E2B" w:rsidP="00945DC3">
            <w:pPr>
              <w:pStyle w:val="TableParagraph"/>
              <w:tabs>
                <w:tab w:val="left" w:pos="247"/>
              </w:tabs>
              <w:spacing w:before="15" w:line="264" w:lineRule="auto"/>
              <w:ind w:right="1449"/>
            </w:pPr>
          </w:p>
          <w:p w14:paraId="6A96E3D7" w14:textId="77777777" w:rsidR="008A0E2B" w:rsidRPr="009E5AFB" w:rsidRDefault="008A0E2B" w:rsidP="008A0E2B">
            <w:pPr>
              <w:pStyle w:val="TableParagraph"/>
              <w:tabs>
                <w:tab w:val="left" w:pos="247"/>
              </w:tabs>
              <w:spacing w:before="15" w:line="264" w:lineRule="auto"/>
              <w:ind w:right="1449"/>
              <w:rPr>
                <w:b/>
              </w:rPr>
            </w:pPr>
            <w:r w:rsidRPr="009E5AFB">
              <w:rPr>
                <w:b/>
              </w:rPr>
              <w:t>Employer encounters</w:t>
            </w:r>
          </w:p>
          <w:p w14:paraId="39AF8E7D" w14:textId="77777777" w:rsidR="008A0E2B" w:rsidRPr="009E5AFB" w:rsidRDefault="008A0E2B" w:rsidP="008A0E2B">
            <w:pPr>
              <w:pStyle w:val="TableParagraph"/>
              <w:numPr>
                <w:ilvl w:val="0"/>
                <w:numId w:val="19"/>
              </w:numPr>
              <w:tabs>
                <w:tab w:val="left" w:pos="247"/>
              </w:tabs>
              <w:spacing w:before="2" w:line="195" w:lineRule="exact"/>
            </w:pPr>
            <w:r w:rsidRPr="009E5AFB">
              <w:t>Work</w:t>
            </w:r>
            <w:r w:rsidRPr="009E5AFB">
              <w:rPr>
                <w:spacing w:val="-5"/>
              </w:rPr>
              <w:t xml:space="preserve"> </w:t>
            </w:r>
            <w:r w:rsidRPr="009E5AFB">
              <w:t>experience</w:t>
            </w:r>
            <w:r w:rsidRPr="009E5AFB">
              <w:rPr>
                <w:spacing w:val="-4"/>
              </w:rPr>
              <w:t xml:space="preserve"> </w:t>
            </w:r>
            <w:r w:rsidRPr="009E5AFB">
              <w:t>in the local community</w:t>
            </w:r>
          </w:p>
          <w:p w14:paraId="1EFA3405" w14:textId="77777777" w:rsidR="008A0E2B" w:rsidRPr="009E5AFB" w:rsidRDefault="008A0E2B" w:rsidP="008A0E2B">
            <w:pPr>
              <w:pStyle w:val="TableParagraph"/>
              <w:numPr>
                <w:ilvl w:val="0"/>
                <w:numId w:val="19"/>
              </w:numPr>
              <w:tabs>
                <w:tab w:val="left" w:pos="247"/>
              </w:tabs>
              <w:spacing w:before="3" w:line="235" w:lineRule="auto"/>
              <w:ind w:right="97"/>
            </w:pPr>
            <w:r w:rsidRPr="009E5AFB">
              <w:t>Individual</w:t>
            </w:r>
            <w:r w:rsidRPr="009E5AFB">
              <w:rPr>
                <w:spacing w:val="39"/>
              </w:rPr>
              <w:t xml:space="preserve"> </w:t>
            </w:r>
            <w:r w:rsidRPr="009E5AFB">
              <w:t>work</w:t>
            </w:r>
            <w:r w:rsidRPr="009E5AFB">
              <w:rPr>
                <w:spacing w:val="40"/>
              </w:rPr>
              <w:t xml:space="preserve"> </w:t>
            </w:r>
            <w:r w:rsidRPr="009E5AFB">
              <w:t>experience</w:t>
            </w:r>
            <w:r w:rsidRPr="009E5AFB">
              <w:rPr>
                <w:spacing w:val="38"/>
              </w:rPr>
              <w:t xml:space="preserve"> </w:t>
            </w:r>
            <w:r w:rsidRPr="009E5AFB">
              <w:t>placements</w:t>
            </w:r>
            <w:r w:rsidRPr="009E5AFB">
              <w:rPr>
                <w:spacing w:val="40"/>
              </w:rPr>
              <w:t xml:space="preserve"> </w:t>
            </w:r>
          </w:p>
          <w:p w14:paraId="7FAA58CA" w14:textId="77777777" w:rsidR="008A0E2B" w:rsidRPr="009E5AFB" w:rsidRDefault="008A0E2B" w:rsidP="008A0E2B">
            <w:pPr>
              <w:pStyle w:val="TableParagraph"/>
              <w:spacing w:before="2" w:line="184" w:lineRule="exact"/>
              <w:rPr>
                <w:b/>
              </w:rPr>
            </w:pPr>
            <w:r w:rsidRPr="009E5AFB">
              <w:rPr>
                <w:b/>
              </w:rPr>
              <w:t>Events</w:t>
            </w:r>
            <w:r w:rsidRPr="009E5AFB">
              <w:rPr>
                <w:b/>
                <w:spacing w:val="-3"/>
              </w:rPr>
              <w:t xml:space="preserve"> </w:t>
            </w:r>
            <w:r w:rsidRPr="009E5AFB">
              <w:rPr>
                <w:b/>
              </w:rPr>
              <w:t>&amp;</w:t>
            </w:r>
            <w:r w:rsidRPr="009E5AFB">
              <w:rPr>
                <w:b/>
                <w:spacing w:val="-3"/>
              </w:rPr>
              <w:t xml:space="preserve"> </w:t>
            </w:r>
            <w:r w:rsidRPr="009E5AFB">
              <w:rPr>
                <w:b/>
                <w:spacing w:val="-2"/>
              </w:rPr>
              <w:t>experiences</w:t>
            </w:r>
          </w:p>
          <w:p w14:paraId="451D2755" w14:textId="77777777" w:rsidR="008A0E2B" w:rsidRPr="009E5AFB" w:rsidRDefault="008A0E2B" w:rsidP="008A0E2B">
            <w:pPr>
              <w:pStyle w:val="TableParagraph"/>
              <w:numPr>
                <w:ilvl w:val="0"/>
                <w:numId w:val="19"/>
              </w:numPr>
              <w:tabs>
                <w:tab w:val="left" w:pos="247"/>
              </w:tabs>
              <w:spacing w:line="195" w:lineRule="exact"/>
            </w:pPr>
            <w:r w:rsidRPr="009E5AFB">
              <w:t>National Careers week</w:t>
            </w:r>
          </w:p>
          <w:p w14:paraId="0A7ABBBA" w14:textId="77777777" w:rsidR="008A0E2B" w:rsidRPr="009E5AFB" w:rsidRDefault="008A0E2B" w:rsidP="008A0E2B">
            <w:pPr>
              <w:pStyle w:val="TableParagraph"/>
              <w:numPr>
                <w:ilvl w:val="0"/>
                <w:numId w:val="19"/>
              </w:numPr>
              <w:tabs>
                <w:tab w:val="left" w:pos="247"/>
              </w:tabs>
              <w:spacing w:line="195" w:lineRule="exact"/>
            </w:pPr>
            <w:r w:rsidRPr="009E5AFB">
              <w:lastRenderedPageBreak/>
              <w:t>Annual Careers fair</w:t>
            </w:r>
          </w:p>
          <w:p w14:paraId="21808BDD" w14:textId="77777777" w:rsidR="008A0E2B" w:rsidRPr="009E5AFB" w:rsidRDefault="008A0E2B" w:rsidP="008A0E2B">
            <w:pPr>
              <w:pStyle w:val="TableParagraph"/>
              <w:numPr>
                <w:ilvl w:val="0"/>
                <w:numId w:val="19"/>
              </w:numPr>
              <w:tabs>
                <w:tab w:val="left" w:pos="247"/>
              </w:tabs>
              <w:spacing w:line="194" w:lineRule="exact"/>
            </w:pPr>
            <w:r w:rsidRPr="009E5AFB">
              <w:t>Independent</w:t>
            </w:r>
            <w:r w:rsidRPr="009E5AFB">
              <w:rPr>
                <w:spacing w:val="-6"/>
              </w:rPr>
              <w:t xml:space="preserve"> </w:t>
            </w:r>
            <w:r w:rsidRPr="009E5AFB">
              <w:t>Travel</w:t>
            </w:r>
            <w:r w:rsidRPr="009E5AFB">
              <w:rPr>
                <w:spacing w:val="-6"/>
              </w:rPr>
              <w:t xml:space="preserve"> </w:t>
            </w:r>
            <w:r w:rsidRPr="009E5AFB">
              <w:rPr>
                <w:spacing w:val="-2"/>
              </w:rPr>
              <w:t>Training.</w:t>
            </w:r>
          </w:p>
          <w:p w14:paraId="5B826717" w14:textId="77777777" w:rsidR="009E5AFB" w:rsidRPr="009E5AFB" w:rsidRDefault="009E5AFB" w:rsidP="009E5AFB">
            <w:pPr>
              <w:pStyle w:val="TableParagraph"/>
              <w:numPr>
                <w:ilvl w:val="0"/>
                <w:numId w:val="19"/>
              </w:numPr>
              <w:tabs>
                <w:tab w:val="left" w:pos="247"/>
              </w:tabs>
              <w:spacing w:before="24" w:line="235" w:lineRule="auto"/>
              <w:ind w:right="99"/>
            </w:pPr>
            <w:r w:rsidRPr="009E5AFB">
              <w:t>Careers</w:t>
            </w:r>
            <w:r w:rsidRPr="009E5AFB">
              <w:rPr>
                <w:spacing w:val="80"/>
              </w:rPr>
              <w:t xml:space="preserve"> </w:t>
            </w:r>
            <w:r w:rsidRPr="009E5AFB">
              <w:t>exploration</w:t>
            </w:r>
            <w:r w:rsidRPr="009E5AFB">
              <w:rPr>
                <w:spacing w:val="80"/>
              </w:rPr>
              <w:t xml:space="preserve"> </w:t>
            </w:r>
            <w:r w:rsidRPr="009E5AFB">
              <w:t>lessons</w:t>
            </w:r>
            <w:r w:rsidRPr="009E5AFB">
              <w:rPr>
                <w:spacing w:val="80"/>
              </w:rPr>
              <w:t xml:space="preserve"> </w:t>
            </w:r>
            <w:r w:rsidRPr="009E5AFB">
              <w:t>facilitated by Careers Adviser.</w:t>
            </w:r>
          </w:p>
          <w:p w14:paraId="34B9B3F9" w14:textId="3F7F50C4" w:rsidR="009E5AFB" w:rsidRPr="009E5AFB" w:rsidRDefault="009E5AFB" w:rsidP="009E5AFB">
            <w:pPr>
              <w:pStyle w:val="TableParagraph"/>
              <w:numPr>
                <w:ilvl w:val="0"/>
                <w:numId w:val="19"/>
              </w:numPr>
              <w:tabs>
                <w:tab w:val="left" w:pos="247"/>
              </w:tabs>
              <w:spacing w:before="1"/>
              <w:ind w:right="95"/>
            </w:pPr>
            <w:r w:rsidRPr="009E5AFB">
              <w:t>One-to-one</w:t>
            </w:r>
            <w:r w:rsidRPr="009E5AFB">
              <w:rPr>
                <w:spacing w:val="24"/>
              </w:rPr>
              <w:t xml:space="preserve"> </w:t>
            </w:r>
            <w:r w:rsidRPr="009E5AFB">
              <w:t>careers</w:t>
            </w:r>
            <w:r w:rsidRPr="009E5AFB">
              <w:rPr>
                <w:spacing w:val="26"/>
              </w:rPr>
              <w:t xml:space="preserve"> </w:t>
            </w:r>
            <w:r w:rsidRPr="009E5AFB">
              <w:t>advice</w:t>
            </w:r>
            <w:r w:rsidRPr="009E5AFB">
              <w:rPr>
                <w:spacing w:val="22"/>
              </w:rPr>
              <w:t xml:space="preserve"> </w:t>
            </w:r>
            <w:r w:rsidRPr="009E5AFB">
              <w:t>sessions</w:t>
            </w:r>
            <w:r w:rsidRPr="009E5AFB">
              <w:rPr>
                <w:spacing w:val="26"/>
              </w:rPr>
              <w:t xml:space="preserve"> </w:t>
            </w:r>
          </w:p>
          <w:p w14:paraId="533A3065" w14:textId="77777777" w:rsidR="009E5AFB" w:rsidRPr="009E5AFB" w:rsidRDefault="009E5AFB" w:rsidP="009E5AFB">
            <w:pPr>
              <w:pStyle w:val="TableParagraph"/>
              <w:tabs>
                <w:tab w:val="left" w:pos="247"/>
              </w:tabs>
              <w:spacing w:line="194" w:lineRule="exact"/>
              <w:ind w:left="0"/>
              <w:rPr>
                <w:sz w:val="16"/>
              </w:rPr>
            </w:pPr>
          </w:p>
          <w:p w14:paraId="7A5F83D4" w14:textId="77777777" w:rsidR="008A0E2B" w:rsidRPr="009E5AFB" w:rsidRDefault="009E5AFB" w:rsidP="00DE0A30">
            <w:pPr>
              <w:rPr>
                <w:rFonts w:ascii="Arial" w:hAnsi="Arial" w:cs="Arial"/>
                <w:b/>
              </w:rPr>
            </w:pPr>
            <w:r w:rsidRPr="009E5AFB">
              <w:rPr>
                <w:rFonts w:ascii="Arial" w:hAnsi="Arial" w:cs="Arial"/>
                <w:b/>
              </w:rPr>
              <w:t>Learning employability skills across the key stage</w:t>
            </w:r>
          </w:p>
          <w:p w14:paraId="3D5166DC" w14:textId="77777777" w:rsidR="005D7BF6" w:rsidRPr="009E5AFB" w:rsidRDefault="005D7BF6" w:rsidP="00DE0A30">
            <w:pPr>
              <w:rPr>
                <w:rFonts w:ascii="Arial" w:hAnsi="Arial" w:cs="Arial"/>
                <w:b/>
              </w:rPr>
            </w:pPr>
            <w:r w:rsidRPr="009E5AFB">
              <w:rPr>
                <w:rFonts w:ascii="Arial" w:hAnsi="Arial" w:cs="Arial"/>
                <w:b/>
              </w:rPr>
              <w:t>Classroom lessons on skills &amp; interests</w:t>
            </w:r>
          </w:p>
          <w:p w14:paraId="76E3CFB9" w14:textId="77777777" w:rsidR="005D7BF6" w:rsidRPr="00503957" w:rsidRDefault="005D7BF6" w:rsidP="005D7BF6">
            <w:pPr>
              <w:pStyle w:val="ListParagraph"/>
              <w:numPr>
                <w:ilvl w:val="0"/>
                <w:numId w:val="5"/>
              </w:numPr>
              <w:rPr>
                <w:rFonts w:ascii="Arial" w:hAnsi="Arial" w:cs="Arial"/>
                <w:b/>
              </w:rPr>
            </w:pPr>
            <w:r>
              <w:rPr>
                <w:rFonts w:ascii="Arial" w:hAnsi="Arial" w:cs="Arial"/>
              </w:rPr>
              <w:t>Functional skills lessons, understanding what jobs are for and introducing concepts of making money and budgeting where appropriate.</w:t>
            </w:r>
          </w:p>
          <w:p w14:paraId="1CA4E931" w14:textId="77777777" w:rsidR="005D7BF6" w:rsidRPr="00445802" w:rsidRDefault="005D7BF6" w:rsidP="005D7BF6">
            <w:pPr>
              <w:pStyle w:val="ListParagraph"/>
              <w:numPr>
                <w:ilvl w:val="0"/>
                <w:numId w:val="5"/>
              </w:numPr>
              <w:rPr>
                <w:rFonts w:ascii="Arial" w:hAnsi="Arial" w:cs="Arial"/>
                <w:b/>
              </w:rPr>
            </w:pPr>
            <w:r>
              <w:rPr>
                <w:rFonts w:ascii="Arial" w:hAnsi="Arial" w:cs="Arial"/>
              </w:rPr>
              <w:t>On site work related learning activities such as answering class telephone and shopping deliveries around school.</w:t>
            </w:r>
          </w:p>
          <w:p w14:paraId="7D92AF60" w14:textId="77777777" w:rsidR="005D7BF6" w:rsidRPr="009E5AFB" w:rsidRDefault="005D7BF6" w:rsidP="00DE0A30">
            <w:pPr>
              <w:rPr>
                <w:rFonts w:ascii="Arial" w:hAnsi="Arial" w:cs="Arial"/>
                <w:b/>
              </w:rPr>
            </w:pPr>
            <w:r w:rsidRPr="009E5AFB">
              <w:rPr>
                <w:rFonts w:ascii="Arial" w:hAnsi="Arial" w:cs="Arial"/>
                <w:b/>
              </w:rPr>
              <w:t>Sensory careers- Gardening</w:t>
            </w:r>
          </w:p>
          <w:p w14:paraId="7F5EE703" w14:textId="77777777" w:rsidR="005D7BF6" w:rsidRPr="004575C1" w:rsidRDefault="005D7BF6" w:rsidP="005D7BF6">
            <w:pPr>
              <w:pStyle w:val="ListParagraph"/>
              <w:numPr>
                <w:ilvl w:val="0"/>
                <w:numId w:val="8"/>
              </w:numPr>
              <w:rPr>
                <w:rFonts w:ascii="Arial" w:hAnsi="Arial" w:cs="Arial"/>
              </w:rPr>
            </w:pPr>
            <w:r w:rsidRPr="004575C1">
              <w:rPr>
                <w:rFonts w:ascii="Arial" w:hAnsi="Arial" w:cs="Arial"/>
              </w:rPr>
              <w:t>Groups of students maintain the onsite gardening areas. They have to learn how to use equipment, follow rules and work as a team.</w:t>
            </w:r>
          </w:p>
          <w:p w14:paraId="76D16914" w14:textId="77777777" w:rsidR="005D7BF6" w:rsidRPr="009A7BD3" w:rsidRDefault="005D7BF6" w:rsidP="00DE0A30">
            <w:pPr>
              <w:rPr>
                <w:rFonts w:ascii="Arial" w:hAnsi="Arial" w:cs="Arial"/>
                <w:b/>
                <w:color w:val="7030A0"/>
              </w:rPr>
            </w:pPr>
            <w:r w:rsidRPr="00445802">
              <w:rPr>
                <w:rFonts w:ascii="Arial" w:hAnsi="Arial" w:cs="Arial"/>
                <w:b/>
              </w:rPr>
              <w:t xml:space="preserve"> </w:t>
            </w:r>
            <w:r w:rsidR="002E5E2A" w:rsidRPr="009E5AFB">
              <w:rPr>
                <w:rFonts w:ascii="Arial" w:hAnsi="Arial" w:cs="Arial"/>
                <w:b/>
              </w:rPr>
              <w:t>Internal Placements- Cafe</w:t>
            </w:r>
          </w:p>
          <w:p w14:paraId="5AB9225E" w14:textId="458DCBEE" w:rsidR="005D7BF6" w:rsidRPr="004D795C" w:rsidRDefault="006512DA" w:rsidP="005D7BF6">
            <w:pPr>
              <w:pStyle w:val="ListParagraph"/>
              <w:numPr>
                <w:ilvl w:val="0"/>
                <w:numId w:val="8"/>
              </w:numPr>
              <w:rPr>
                <w:rFonts w:ascii="Arial" w:hAnsi="Arial" w:cs="Arial"/>
                <w:b/>
              </w:rPr>
            </w:pPr>
            <w:r>
              <w:rPr>
                <w:rFonts w:ascii="Arial" w:hAnsi="Arial" w:cs="Arial"/>
              </w:rPr>
              <w:t>The cafe</w:t>
            </w:r>
            <w:r w:rsidR="005D7BF6" w:rsidRPr="00445802">
              <w:rPr>
                <w:rFonts w:ascii="Arial" w:hAnsi="Arial" w:cs="Arial"/>
              </w:rPr>
              <w:t xml:space="preserve"> is staffed by a small group of students who are developing their functional Maths, </w:t>
            </w:r>
            <w:r w:rsidR="00945DC3">
              <w:rPr>
                <w:rFonts w:ascii="Arial" w:hAnsi="Arial" w:cs="Arial"/>
              </w:rPr>
              <w:t>c</w:t>
            </w:r>
            <w:r w:rsidR="005D7BF6" w:rsidRPr="00445802">
              <w:rPr>
                <w:rFonts w:ascii="Arial" w:hAnsi="Arial" w:cs="Arial"/>
              </w:rPr>
              <w:t>ommunication and worl</w:t>
            </w:r>
            <w:r w:rsidR="0026448E">
              <w:rPr>
                <w:rFonts w:ascii="Arial" w:hAnsi="Arial" w:cs="Arial"/>
              </w:rPr>
              <w:t xml:space="preserve">d of work skills. The Café </w:t>
            </w:r>
            <w:r w:rsidR="005D7BF6" w:rsidRPr="00445802">
              <w:rPr>
                <w:rFonts w:ascii="Arial" w:hAnsi="Arial" w:cs="Arial"/>
              </w:rPr>
              <w:t>has been specifically designed with our students</w:t>
            </w:r>
            <w:r w:rsidR="005D7BF6">
              <w:rPr>
                <w:rFonts w:ascii="Arial" w:hAnsi="Arial" w:cs="Arial"/>
              </w:rPr>
              <w:t>’</w:t>
            </w:r>
            <w:r w:rsidR="005D7BF6" w:rsidRPr="00445802">
              <w:rPr>
                <w:rFonts w:ascii="Arial" w:hAnsi="Arial" w:cs="Arial"/>
              </w:rPr>
              <w:t xml:space="preserve"> needs in mind, so there are plenty of visual supports to help with communication, money skills and making healthy choices. Some of the snacks have been made by the students and others are bought in. This acts as a stepping stone to supported work experience placements.</w:t>
            </w:r>
          </w:p>
          <w:p w14:paraId="0B6864F7" w14:textId="77777777" w:rsidR="004D795C" w:rsidRPr="009E5AFB" w:rsidRDefault="004D795C" w:rsidP="004D795C">
            <w:pPr>
              <w:rPr>
                <w:rFonts w:ascii="Arial" w:hAnsi="Arial" w:cs="Arial"/>
                <w:b/>
              </w:rPr>
            </w:pPr>
            <w:r w:rsidRPr="009E5AFB">
              <w:rPr>
                <w:rFonts w:ascii="Arial" w:hAnsi="Arial" w:cs="Arial"/>
                <w:b/>
              </w:rPr>
              <w:t>Duke of Edinburgh Award</w:t>
            </w:r>
          </w:p>
          <w:p w14:paraId="3EF61206" w14:textId="2E1F4D0C" w:rsidR="004D795C" w:rsidRPr="00DD4012" w:rsidRDefault="00DD4012" w:rsidP="00DD4012">
            <w:pPr>
              <w:pStyle w:val="ListParagraph"/>
              <w:numPr>
                <w:ilvl w:val="0"/>
                <w:numId w:val="8"/>
              </w:numPr>
              <w:rPr>
                <w:rFonts w:ascii="Arial" w:hAnsi="Arial" w:cs="Arial"/>
                <w:b/>
                <w:color w:val="7030A0"/>
              </w:rPr>
            </w:pPr>
            <w:r w:rsidRPr="00DD4012">
              <w:rPr>
                <w:rFonts w:ascii="Arial" w:hAnsi="Arial" w:cs="Arial"/>
              </w:rPr>
              <w:t>Selected students (</w:t>
            </w:r>
            <w:r w:rsidR="00945DC3">
              <w:rPr>
                <w:rFonts w:ascii="Arial" w:hAnsi="Arial" w:cs="Arial"/>
              </w:rPr>
              <w:t>Learning maps</w:t>
            </w:r>
            <w:r w:rsidRPr="00DD4012">
              <w:rPr>
                <w:rFonts w:ascii="Arial" w:hAnsi="Arial" w:cs="Arial"/>
              </w:rPr>
              <w:t xml:space="preserve"> targets) take part in the Duke of Edinburgh award every year. All students new to the award start on Bronze and must complete 3 months’ worth of volunteering, developing a physical skill and improving on a skill they possess already. Students must also complete training in orienteering within their local area, learn how to erect and dismantle a tent, and develop their camp cooking skills. This is in preparation for their qualifying expeditions that take place June each year.  </w:t>
            </w:r>
          </w:p>
          <w:p w14:paraId="011E5629" w14:textId="77777777" w:rsidR="005D7BF6" w:rsidRPr="009E5AFB" w:rsidRDefault="005D7BF6" w:rsidP="00DE0A30">
            <w:pPr>
              <w:rPr>
                <w:rFonts w:ascii="Arial" w:hAnsi="Arial" w:cs="Arial"/>
                <w:b/>
              </w:rPr>
            </w:pPr>
            <w:r w:rsidRPr="009E5AFB">
              <w:rPr>
                <w:rFonts w:ascii="Arial" w:hAnsi="Arial" w:cs="Arial"/>
                <w:b/>
              </w:rPr>
              <w:t>Student Council</w:t>
            </w:r>
          </w:p>
          <w:p w14:paraId="03DC1E8B" w14:textId="3AC417A2" w:rsidR="005D7BF6" w:rsidRPr="004575C1" w:rsidRDefault="005D7BF6" w:rsidP="005D7BF6">
            <w:pPr>
              <w:pStyle w:val="ListParagraph"/>
              <w:numPr>
                <w:ilvl w:val="0"/>
                <w:numId w:val="8"/>
              </w:numPr>
              <w:rPr>
                <w:rFonts w:ascii="Arial" w:hAnsi="Arial" w:cs="Arial"/>
                <w:b/>
                <w:color w:val="1F3864" w:themeColor="accent5" w:themeShade="80"/>
              </w:rPr>
            </w:pPr>
            <w:r w:rsidRPr="004E6331">
              <w:rPr>
                <w:rFonts w:ascii="Arial" w:hAnsi="Arial" w:cs="Arial"/>
              </w:rPr>
              <w:t>A gr</w:t>
            </w:r>
            <w:r>
              <w:rPr>
                <w:rFonts w:ascii="Arial" w:hAnsi="Arial" w:cs="Arial"/>
              </w:rPr>
              <w:t>oup of students across key stage 4 and 5 meet to discuss issues</w:t>
            </w:r>
            <w:r w:rsidRPr="004E6331">
              <w:rPr>
                <w:rFonts w:ascii="Arial" w:hAnsi="Arial" w:cs="Arial"/>
              </w:rPr>
              <w:t xml:space="preserve"> across the sc</w:t>
            </w:r>
            <w:r>
              <w:rPr>
                <w:rFonts w:ascii="Arial" w:hAnsi="Arial" w:cs="Arial"/>
              </w:rPr>
              <w:t>hool and the wider world. This i</w:t>
            </w:r>
            <w:r w:rsidRPr="004E6331">
              <w:rPr>
                <w:rFonts w:ascii="Arial" w:hAnsi="Arial" w:cs="Arial"/>
              </w:rPr>
              <w:t>s a platform to share their</w:t>
            </w:r>
            <w:r>
              <w:rPr>
                <w:rFonts w:ascii="Arial" w:hAnsi="Arial" w:cs="Arial"/>
              </w:rPr>
              <w:t xml:space="preserve"> ideas e.g.</w:t>
            </w:r>
            <w:r w:rsidR="000E2E7A">
              <w:rPr>
                <w:rFonts w:ascii="Arial" w:hAnsi="Arial" w:cs="Arial"/>
              </w:rPr>
              <w:t>p</w:t>
            </w:r>
            <w:r w:rsidR="00945DC3">
              <w:rPr>
                <w:rFonts w:ascii="Arial" w:hAnsi="Arial" w:cs="Arial"/>
              </w:rPr>
              <w:t>layground designs</w:t>
            </w:r>
            <w:r>
              <w:rPr>
                <w:rFonts w:ascii="Arial" w:hAnsi="Arial" w:cs="Arial"/>
              </w:rPr>
              <w:t>, questions to ask Lewisham young mayor</w:t>
            </w:r>
            <w:r w:rsidRPr="004E6331">
              <w:rPr>
                <w:rFonts w:ascii="Arial" w:hAnsi="Arial" w:cs="Arial"/>
              </w:rPr>
              <w:t>.</w:t>
            </w:r>
            <w:r>
              <w:rPr>
                <w:rFonts w:ascii="Arial" w:hAnsi="Arial" w:cs="Arial"/>
              </w:rPr>
              <w:t xml:space="preserve"> It is also a time to raise any </w:t>
            </w:r>
            <w:r w:rsidR="000E2E7A">
              <w:rPr>
                <w:rFonts w:ascii="Arial" w:hAnsi="Arial" w:cs="Arial"/>
              </w:rPr>
              <w:t>school-based</w:t>
            </w:r>
            <w:r>
              <w:rPr>
                <w:rFonts w:ascii="Arial" w:hAnsi="Arial" w:cs="Arial"/>
              </w:rPr>
              <w:t xml:space="preserve"> issues and do some solution based thinking. </w:t>
            </w:r>
          </w:p>
          <w:p w14:paraId="2E8C5E17" w14:textId="77777777" w:rsidR="002E5E2A" w:rsidRPr="00945DC3" w:rsidRDefault="002E5E2A" w:rsidP="002E5E2A">
            <w:pPr>
              <w:rPr>
                <w:rFonts w:ascii="Arial" w:hAnsi="Arial" w:cs="Arial"/>
                <w:b/>
              </w:rPr>
            </w:pPr>
            <w:r w:rsidRPr="00945DC3">
              <w:rPr>
                <w:rFonts w:ascii="Arial" w:hAnsi="Arial" w:cs="Arial"/>
                <w:b/>
              </w:rPr>
              <w:t>Lewisham Young Mayor</w:t>
            </w:r>
          </w:p>
          <w:p w14:paraId="5A02620B" w14:textId="77777777" w:rsidR="002E5E2A" w:rsidRPr="002E5E2A" w:rsidRDefault="002E5E2A" w:rsidP="002E5E2A">
            <w:pPr>
              <w:pStyle w:val="ListParagraph"/>
              <w:numPr>
                <w:ilvl w:val="0"/>
                <w:numId w:val="8"/>
              </w:numPr>
              <w:rPr>
                <w:rFonts w:ascii="Arial" w:hAnsi="Arial" w:cs="Arial"/>
                <w:color w:val="7030A0"/>
              </w:rPr>
            </w:pPr>
            <w:r w:rsidRPr="002E5E2A">
              <w:rPr>
                <w:rFonts w:ascii="Arial" w:hAnsi="Arial" w:cs="Arial"/>
              </w:rPr>
              <w:t>Students are encouraged to meet the candidates and participate in the voting process.</w:t>
            </w:r>
          </w:p>
          <w:p w14:paraId="287817B4" w14:textId="77777777" w:rsidR="002E5E2A" w:rsidRPr="00945DC3" w:rsidRDefault="002E5E2A" w:rsidP="002E5E2A">
            <w:pPr>
              <w:rPr>
                <w:rFonts w:ascii="Arial" w:hAnsi="Arial" w:cs="Arial"/>
                <w:b/>
              </w:rPr>
            </w:pPr>
            <w:r w:rsidRPr="00945DC3">
              <w:rPr>
                <w:rFonts w:ascii="Arial" w:hAnsi="Arial" w:cs="Arial"/>
                <w:b/>
              </w:rPr>
              <w:t>Enrichment projects</w:t>
            </w:r>
          </w:p>
          <w:p w14:paraId="22320C24" w14:textId="77777777" w:rsidR="002E5E2A" w:rsidRPr="00FC64EC" w:rsidRDefault="002E5E2A" w:rsidP="002E5E2A">
            <w:pPr>
              <w:pStyle w:val="ListParagraph"/>
              <w:numPr>
                <w:ilvl w:val="0"/>
                <w:numId w:val="8"/>
              </w:numPr>
              <w:rPr>
                <w:rFonts w:ascii="Arial" w:hAnsi="Arial" w:cs="Arial"/>
                <w:color w:val="7030A0"/>
              </w:rPr>
            </w:pPr>
            <w:r w:rsidRPr="002E5E2A">
              <w:rPr>
                <w:rFonts w:ascii="Arial" w:hAnsi="Arial" w:cs="Arial"/>
              </w:rPr>
              <w:t xml:space="preserve">Students have the opportunity to work with organisations in the community that </w:t>
            </w:r>
            <w:r>
              <w:rPr>
                <w:rFonts w:ascii="Arial" w:hAnsi="Arial" w:cs="Arial"/>
              </w:rPr>
              <w:t xml:space="preserve">provide enrichment, such </w:t>
            </w:r>
            <w:r w:rsidRPr="002E5E2A">
              <w:rPr>
                <w:rFonts w:ascii="Arial" w:hAnsi="Arial" w:cs="Arial"/>
              </w:rPr>
              <w:t xml:space="preserve">the Arts. They can perform different roles within this, which are either behind the scenes or </w:t>
            </w:r>
            <w:r w:rsidR="009E5AFB">
              <w:rPr>
                <w:rFonts w:ascii="Arial" w:hAnsi="Arial" w:cs="Arial"/>
              </w:rPr>
              <w:t>public facing.</w:t>
            </w:r>
          </w:p>
          <w:p w14:paraId="750879F2" w14:textId="77777777" w:rsidR="00FC64EC" w:rsidRPr="00945DC3" w:rsidRDefault="00FC64EC" w:rsidP="00FC64EC">
            <w:pPr>
              <w:rPr>
                <w:rFonts w:ascii="Arial" w:hAnsi="Arial" w:cs="Arial"/>
                <w:b/>
              </w:rPr>
            </w:pPr>
            <w:r w:rsidRPr="00945DC3">
              <w:rPr>
                <w:rFonts w:ascii="Arial" w:hAnsi="Arial" w:cs="Arial"/>
                <w:b/>
              </w:rPr>
              <w:t>Young Lewisham Project</w:t>
            </w:r>
          </w:p>
          <w:p w14:paraId="613B33F2" w14:textId="77777777" w:rsidR="00FC64EC" w:rsidRPr="00FC64EC" w:rsidRDefault="00FC64EC" w:rsidP="00FC64EC">
            <w:pPr>
              <w:pStyle w:val="ListParagraph"/>
              <w:numPr>
                <w:ilvl w:val="0"/>
                <w:numId w:val="8"/>
              </w:numPr>
              <w:rPr>
                <w:rFonts w:ascii="Arial" w:hAnsi="Arial" w:cs="Arial"/>
              </w:rPr>
            </w:pPr>
            <w:r w:rsidRPr="00FC64EC">
              <w:rPr>
                <w:rFonts w:ascii="Arial" w:hAnsi="Arial" w:cs="Arial"/>
              </w:rPr>
              <w:t>The Young Lewisham Project</w:t>
            </w:r>
            <w:r>
              <w:rPr>
                <w:rFonts w:ascii="Arial" w:hAnsi="Arial" w:cs="Arial"/>
              </w:rPr>
              <w:t xml:space="preserve"> offers a range of supportive, alternative, vocational programmes to young people. They offer a wide range of exciting programmes for local 14-19 year olds, including carpentry and wood work skills. Groups of students are offered weekly sessions</w:t>
            </w:r>
            <w:r w:rsidR="00966184">
              <w:rPr>
                <w:rFonts w:ascii="Arial" w:hAnsi="Arial" w:cs="Arial"/>
              </w:rPr>
              <w:t xml:space="preserve"> to hone their skills.</w:t>
            </w:r>
          </w:p>
          <w:p w14:paraId="3744AEA5" w14:textId="77777777" w:rsidR="005D7BF6" w:rsidRPr="00945DC3" w:rsidRDefault="005D7BF6" w:rsidP="00DE0A30">
            <w:pPr>
              <w:rPr>
                <w:rFonts w:ascii="Arial" w:hAnsi="Arial" w:cs="Arial"/>
                <w:b/>
              </w:rPr>
            </w:pPr>
            <w:r w:rsidRPr="00945DC3">
              <w:rPr>
                <w:rFonts w:ascii="Arial" w:hAnsi="Arial" w:cs="Arial"/>
                <w:b/>
              </w:rPr>
              <w:t>Year 11 Education Health and care plan review</w:t>
            </w:r>
          </w:p>
          <w:p w14:paraId="60ECC0B6" w14:textId="77777777" w:rsidR="005D7BF6" w:rsidRPr="00445802" w:rsidRDefault="005D7BF6" w:rsidP="005D7BF6">
            <w:pPr>
              <w:pStyle w:val="ListParagraph"/>
              <w:numPr>
                <w:ilvl w:val="0"/>
                <w:numId w:val="7"/>
              </w:numPr>
              <w:rPr>
                <w:rFonts w:ascii="Arial" w:hAnsi="Arial" w:cs="Arial"/>
                <w:b/>
              </w:rPr>
            </w:pPr>
            <w:r>
              <w:rPr>
                <w:rFonts w:ascii="Arial" w:hAnsi="Arial" w:cs="Arial"/>
              </w:rPr>
              <w:t>Working together with students and families to identify aspirations and goals for future.</w:t>
            </w:r>
          </w:p>
          <w:p w14:paraId="75A9FEF9" w14:textId="77777777" w:rsidR="005D7BF6" w:rsidRPr="00445802" w:rsidRDefault="005D7BF6" w:rsidP="005D7BF6">
            <w:pPr>
              <w:pStyle w:val="ListParagraph"/>
              <w:numPr>
                <w:ilvl w:val="0"/>
                <w:numId w:val="7"/>
              </w:numPr>
              <w:rPr>
                <w:rFonts w:ascii="Arial" w:hAnsi="Arial" w:cs="Arial"/>
                <w:b/>
              </w:rPr>
            </w:pPr>
            <w:r>
              <w:rPr>
                <w:rFonts w:ascii="Arial" w:hAnsi="Arial" w:cs="Arial"/>
              </w:rPr>
              <w:t>Supporting students with transition to mainstream college for those who choose to do so.</w:t>
            </w:r>
          </w:p>
          <w:p w14:paraId="593783F8" w14:textId="77777777" w:rsidR="00CF20BB" w:rsidRPr="004E6331" w:rsidRDefault="00CF20BB" w:rsidP="00DE0A30">
            <w:pPr>
              <w:rPr>
                <w:rFonts w:ascii="Arial" w:hAnsi="Arial" w:cs="Arial"/>
                <w:b/>
              </w:rPr>
            </w:pPr>
          </w:p>
        </w:tc>
      </w:tr>
      <w:tr w:rsidR="00CF20BB" w14:paraId="2178E24B" w14:textId="77777777" w:rsidTr="002C799B">
        <w:trPr>
          <w:trHeight w:val="270"/>
        </w:trPr>
        <w:tc>
          <w:tcPr>
            <w:tcW w:w="9015" w:type="dxa"/>
            <w:shd w:val="clear" w:color="auto" w:fill="B4C6E7" w:themeFill="accent5" w:themeFillTint="66"/>
          </w:tcPr>
          <w:p w14:paraId="30ED7A48" w14:textId="5294B84E" w:rsidR="00CF20BB" w:rsidRPr="004E6331" w:rsidRDefault="00CF20BB" w:rsidP="002C799B">
            <w:pPr>
              <w:jc w:val="center"/>
              <w:rPr>
                <w:rFonts w:ascii="Arial" w:hAnsi="Arial" w:cs="Arial"/>
                <w:b/>
              </w:rPr>
            </w:pPr>
            <w:r>
              <w:rPr>
                <w:rFonts w:ascii="Arial" w:hAnsi="Arial" w:cs="Arial"/>
                <w:b/>
              </w:rPr>
              <w:lastRenderedPageBreak/>
              <w:t>6</w:t>
            </w:r>
            <w:r w:rsidRPr="00CF20BB">
              <w:rPr>
                <w:rFonts w:ascii="Arial" w:hAnsi="Arial" w:cs="Arial"/>
                <w:b/>
                <w:vertAlign w:val="superscript"/>
              </w:rPr>
              <w:t>th</w:t>
            </w:r>
            <w:r>
              <w:rPr>
                <w:rFonts w:ascii="Arial" w:hAnsi="Arial" w:cs="Arial"/>
                <w:b/>
              </w:rPr>
              <w:t xml:space="preserve"> Form</w:t>
            </w:r>
          </w:p>
        </w:tc>
      </w:tr>
      <w:tr w:rsidR="06CF7E86" w14:paraId="4A92B731" w14:textId="77777777" w:rsidTr="06CF7E86">
        <w:trPr>
          <w:trHeight w:val="233"/>
        </w:trPr>
        <w:tc>
          <w:tcPr>
            <w:tcW w:w="9015" w:type="dxa"/>
            <w:shd w:val="clear" w:color="auto" w:fill="FFFFFF" w:themeFill="background1"/>
          </w:tcPr>
          <w:p w14:paraId="4907F6B5" w14:textId="5BF156C2" w:rsidR="5A5AA284" w:rsidRDefault="00945DC3" w:rsidP="00945DC3">
            <w:pPr>
              <w:pStyle w:val="TableParagraph"/>
              <w:ind w:left="0"/>
              <w:rPr>
                <w:b/>
                <w:bCs/>
              </w:rPr>
            </w:pPr>
            <w:r>
              <w:rPr>
                <w:b/>
                <w:bCs/>
              </w:rPr>
              <w:t>E</w:t>
            </w:r>
            <w:r w:rsidR="5A5AA284" w:rsidRPr="06CF7E86">
              <w:rPr>
                <w:b/>
                <w:bCs/>
              </w:rPr>
              <w:t>mployer encounters</w:t>
            </w:r>
          </w:p>
          <w:p w14:paraId="63380A46" w14:textId="77777777" w:rsidR="5A5AA284" w:rsidRDefault="5A5AA284" w:rsidP="06CF7E86">
            <w:pPr>
              <w:pStyle w:val="TableParagraph"/>
              <w:numPr>
                <w:ilvl w:val="0"/>
                <w:numId w:val="19"/>
              </w:numPr>
              <w:tabs>
                <w:tab w:val="left" w:pos="247"/>
              </w:tabs>
              <w:spacing w:before="2" w:line="195" w:lineRule="exact"/>
            </w:pPr>
            <w:r>
              <w:t>Work experience in the local community</w:t>
            </w:r>
          </w:p>
          <w:p w14:paraId="2C3CE805" w14:textId="77777777" w:rsidR="5A5AA284" w:rsidRDefault="5A5AA284" w:rsidP="06CF7E86">
            <w:pPr>
              <w:pStyle w:val="TableParagraph"/>
              <w:numPr>
                <w:ilvl w:val="0"/>
                <w:numId w:val="19"/>
              </w:numPr>
              <w:tabs>
                <w:tab w:val="left" w:pos="247"/>
              </w:tabs>
              <w:spacing w:before="3" w:line="235" w:lineRule="auto"/>
              <w:ind w:right="97"/>
            </w:pPr>
            <w:r>
              <w:t xml:space="preserve">Individual work experience placements </w:t>
            </w:r>
          </w:p>
          <w:p w14:paraId="03D7D48A" w14:textId="77777777" w:rsidR="5A5AA284" w:rsidRDefault="5A5AA284" w:rsidP="06CF7E86">
            <w:pPr>
              <w:pStyle w:val="TableParagraph"/>
              <w:spacing w:before="2" w:line="184" w:lineRule="exact"/>
              <w:rPr>
                <w:b/>
                <w:bCs/>
              </w:rPr>
            </w:pPr>
            <w:r w:rsidRPr="06CF7E86">
              <w:rPr>
                <w:b/>
                <w:bCs/>
              </w:rPr>
              <w:t>Events &amp; experiences</w:t>
            </w:r>
          </w:p>
          <w:p w14:paraId="2A714A60" w14:textId="77777777" w:rsidR="5A5AA284" w:rsidRDefault="5A5AA284" w:rsidP="06CF7E86">
            <w:pPr>
              <w:pStyle w:val="TableParagraph"/>
              <w:numPr>
                <w:ilvl w:val="0"/>
                <w:numId w:val="19"/>
              </w:numPr>
              <w:tabs>
                <w:tab w:val="left" w:pos="247"/>
              </w:tabs>
              <w:spacing w:line="195" w:lineRule="exact"/>
            </w:pPr>
            <w:r>
              <w:t>National Careers week</w:t>
            </w:r>
          </w:p>
          <w:p w14:paraId="7F1BD019" w14:textId="77777777" w:rsidR="5A5AA284" w:rsidRDefault="5A5AA284" w:rsidP="06CF7E86">
            <w:pPr>
              <w:pStyle w:val="TableParagraph"/>
              <w:numPr>
                <w:ilvl w:val="0"/>
                <w:numId w:val="19"/>
              </w:numPr>
              <w:tabs>
                <w:tab w:val="left" w:pos="247"/>
              </w:tabs>
              <w:spacing w:line="195" w:lineRule="exact"/>
            </w:pPr>
            <w:r>
              <w:t>Annual Careers fair</w:t>
            </w:r>
          </w:p>
          <w:p w14:paraId="58B5C169" w14:textId="77777777" w:rsidR="5A5AA284" w:rsidRDefault="5A5AA284" w:rsidP="06CF7E86">
            <w:pPr>
              <w:pStyle w:val="TableParagraph"/>
              <w:numPr>
                <w:ilvl w:val="0"/>
                <w:numId w:val="19"/>
              </w:numPr>
              <w:tabs>
                <w:tab w:val="left" w:pos="247"/>
              </w:tabs>
              <w:spacing w:line="194" w:lineRule="exact"/>
            </w:pPr>
            <w:r>
              <w:t>Independent Travel Training.</w:t>
            </w:r>
          </w:p>
          <w:p w14:paraId="5DBDD4EA" w14:textId="77777777" w:rsidR="5A5AA284" w:rsidRPr="00945DC3" w:rsidRDefault="5A5AA284" w:rsidP="06CF7E86">
            <w:pPr>
              <w:pStyle w:val="TableParagraph"/>
              <w:numPr>
                <w:ilvl w:val="0"/>
                <w:numId w:val="19"/>
              </w:numPr>
              <w:tabs>
                <w:tab w:val="left" w:pos="247"/>
              </w:tabs>
              <w:spacing w:before="24" w:line="235" w:lineRule="auto"/>
              <w:ind w:right="99"/>
            </w:pPr>
            <w:r w:rsidRPr="00945DC3">
              <w:t>Careers exploration lessons facilitated by Careers Adviser.</w:t>
            </w:r>
          </w:p>
          <w:p w14:paraId="7E1D9E59" w14:textId="77777777" w:rsidR="5A5AA284" w:rsidRPr="00945DC3" w:rsidRDefault="5A5AA284" w:rsidP="06CF7E86">
            <w:pPr>
              <w:pStyle w:val="TableParagraph"/>
              <w:numPr>
                <w:ilvl w:val="0"/>
                <w:numId w:val="19"/>
              </w:numPr>
              <w:tabs>
                <w:tab w:val="left" w:pos="247"/>
              </w:tabs>
              <w:spacing w:before="1"/>
              <w:ind w:right="95"/>
            </w:pPr>
            <w:r w:rsidRPr="00945DC3">
              <w:t xml:space="preserve">One-to-one careers advice sessions </w:t>
            </w:r>
          </w:p>
          <w:p w14:paraId="768F4186" w14:textId="77777777" w:rsidR="06CF7E86" w:rsidRDefault="06CF7E86" w:rsidP="06CF7E86">
            <w:pPr>
              <w:pStyle w:val="TableParagraph"/>
              <w:tabs>
                <w:tab w:val="left" w:pos="247"/>
              </w:tabs>
              <w:spacing w:line="194" w:lineRule="exact"/>
              <w:ind w:left="0"/>
              <w:rPr>
                <w:sz w:val="16"/>
                <w:szCs w:val="16"/>
              </w:rPr>
            </w:pPr>
          </w:p>
          <w:p w14:paraId="5871BA93" w14:textId="77777777" w:rsidR="5A5AA284" w:rsidRDefault="5A5AA284" w:rsidP="06CF7E86">
            <w:pPr>
              <w:rPr>
                <w:rFonts w:ascii="Arial" w:hAnsi="Arial" w:cs="Arial"/>
                <w:b/>
                <w:bCs/>
              </w:rPr>
            </w:pPr>
            <w:r w:rsidRPr="06CF7E86">
              <w:rPr>
                <w:rFonts w:ascii="Arial" w:hAnsi="Arial" w:cs="Arial"/>
                <w:b/>
                <w:bCs/>
              </w:rPr>
              <w:t>Learning employability skills across the key stage</w:t>
            </w:r>
          </w:p>
          <w:p w14:paraId="7C33181B" w14:textId="77777777" w:rsidR="06CF7E86" w:rsidRDefault="06CF7E86" w:rsidP="06CF7E86">
            <w:pPr>
              <w:rPr>
                <w:rFonts w:ascii="Arial" w:hAnsi="Arial" w:cs="Arial"/>
                <w:b/>
                <w:bCs/>
                <w:color w:val="7030A0"/>
              </w:rPr>
            </w:pPr>
          </w:p>
          <w:p w14:paraId="11F88648" w14:textId="77777777" w:rsidR="5A5AA284" w:rsidRDefault="5A5AA284" w:rsidP="06CF7E86">
            <w:pPr>
              <w:rPr>
                <w:rFonts w:ascii="Arial" w:hAnsi="Arial" w:cs="Arial"/>
                <w:b/>
                <w:bCs/>
              </w:rPr>
            </w:pPr>
            <w:r w:rsidRPr="06CF7E86">
              <w:rPr>
                <w:rFonts w:ascii="Arial" w:hAnsi="Arial" w:cs="Arial"/>
                <w:b/>
                <w:bCs/>
              </w:rPr>
              <w:t>Sensory careers- Gardening/ allotment Group</w:t>
            </w:r>
          </w:p>
          <w:p w14:paraId="43055F6E" w14:textId="77777777" w:rsidR="5A5AA284" w:rsidRDefault="5A5AA284" w:rsidP="06CF7E86">
            <w:pPr>
              <w:pStyle w:val="ListParagraph"/>
              <w:numPr>
                <w:ilvl w:val="0"/>
                <w:numId w:val="8"/>
              </w:numPr>
              <w:rPr>
                <w:rFonts w:ascii="Arial" w:hAnsi="Arial" w:cs="Arial"/>
              </w:rPr>
            </w:pPr>
            <w:r w:rsidRPr="06CF7E86">
              <w:rPr>
                <w:rFonts w:ascii="Arial" w:hAnsi="Arial" w:cs="Arial"/>
              </w:rPr>
              <w:t>Groups of students continue to maintain the onsite gardening areas. Some also go to the school’s allotment once or twice a week. There, they maintain the area and grow produce. This produce is then either used for cooking or sold as part of an enterprise initiative.</w:t>
            </w:r>
          </w:p>
          <w:p w14:paraId="6E242193" w14:textId="77777777" w:rsidR="5A5AA284" w:rsidRDefault="5A5AA284" w:rsidP="06CF7E86">
            <w:pPr>
              <w:rPr>
                <w:rFonts w:ascii="Arial" w:hAnsi="Arial" w:cs="Arial"/>
                <w:b/>
                <w:bCs/>
              </w:rPr>
            </w:pPr>
            <w:r w:rsidRPr="06CF7E86">
              <w:rPr>
                <w:rFonts w:ascii="Arial" w:hAnsi="Arial" w:cs="Arial"/>
                <w:b/>
                <w:bCs/>
              </w:rPr>
              <w:t>Enterprise Projects</w:t>
            </w:r>
          </w:p>
          <w:p w14:paraId="67CB9E1C" w14:textId="6D02ADD4" w:rsidR="5A5AA284" w:rsidRDefault="5A5AA284" w:rsidP="06CF7E86">
            <w:pPr>
              <w:pStyle w:val="ListParagraph"/>
              <w:numPr>
                <w:ilvl w:val="0"/>
                <w:numId w:val="8"/>
              </w:numPr>
              <w:rPr>
                <w:rFonts w:ascii="Arial" w:hAnsi="Arial" w:cs="Arial"/>
              </w:rPr>
            </w:pPr>
            <w:r w:rsidRPr="06CF7E86">
              <w:rPr>
                <w:rFonts w:ascii="Arial" w:hAnsi="Arial" w:cs="Arial"/>
              </w:rPr>
              <w:t xml:space="preserve">Students are involved with a range of enterprises and </w:t>
            </w:r>
            <w:r w:rsidR="00945DC3" w:rsidRPr="06CF7E86">
              <w:rPr>
                <w:rFonts w:ascii="Arial" w:hAnsi="Arial" w:cs="Arial"/>
              </w:rPr>
              <w:t>work-related</w:t>
            </w:r>
            <w:r w:rsidRPr="06CF7E86">
              <w:rPr>
                <w:rFonts w:ascii="Arial" w:hAnsi="Arial" w:cs="Arial"/>
              </w:rPr>
              <w:t xml:space="preserve"> initiatives. These include arts and crafts, woodwork and journalism</w:t>
            </w:r>
          </w:p>
          <w:p w14:paraId="2622DBF6" w14:textId="77777777" w:rsidR="5A5AA284" w:rsidRDefault="5A5AA284" w:rsidP="06CF7E86">
            <w:pPr>
              <w:rPr>
                <w:rFonts w:ascii="Arial" w:hAnsi="Arial" w:cs="Arial"/>
                <w:b/>
                <w:bCs/>
              </w:rPr>
            </w:pPr>
            <w:r w:rsidRPr="06CF7E86">
              <w:rPr>
                <w:rFonts w:ascii="Arial" w:hAnsi="Arial" w:cs="Arial"/>
                <w:b/>
                <w:bCs/>
              </w:rPr>
              <w:t>Internal Placements</w:t>
            </w:r>
          </w:p>
          <w:p w14:paraId="38B6C67A" w14:textId="77777777" w:rsidR="5A5AA284" w:rsidRDefault="5A5AA284" w:rsidP="06CF7E86">
            <w:pPr>
              <w:pStyle w:val="ListParagraph"/>
              <w:numPr>
                <w:ilvl w:val="0"/>
                <w:numId w:val="25"/>
              </w:numPr>
              <w:rPr>
                <w:rFonts w:ascii="Arial" w:hAnsi="Arial" w:cs="Arial"/>
                <w:b/>
                <w:bCs/>
              </w:rPr>
            </w:pPr>
            <w:r w:rsidRPr="06CF7E86">
              <w:rPr>
                <w:rFonts w:ascii="Arial" w:hAnsi="Arial" w:cs="Arial"/>
              </w:rPr>
              <w:t>Students have the opportunity to access a range of regular jobs within the school.</w:t>
            </w:r>
          </w:p>
          <w:p w14:paraId="33C3EE55" w14:textId="77777777" w:rsidR="5A5AA284" w:rsidRDefault="5A5AA284" w:rsidP="06CF7E86">
            <w:pPr>
              <w:pStyle w:val="ListParagraph"/>
              <w:numPr>
                <w:ilvl w:val="0"/>
                <w:numId w:val="8"/>
              </w:numPr>
              <w:spacing w:line="300" w:lineRule="auto"/>
              <w:rPr>
                <w:rFonts w:ascii="Arial" w:hAnsi="Arial" w:cs="Arial"/>
              </w:rPr>
            </w:pPr>
            <w:r w:rsidRPr="06CF7E86">
              <w:rPr>
                <w:rFonts w:ascii="Arial" w:hAnsi="Arial" w:cs="Arial"/>
              </w:rPr>
              <w:t>The cafe is staffed by a small group of students who are developing their functional Maths, Communication and world of work skills. The Cafe has been specifically designed with our student’s needs in mind, so there are plenty of visual supports to help with communication, money skills and making healthy choices. Some of the snacks have been made by the students and others are bought in. This acts as a stepping stone to supported work experience placements. The expectation is for these students to run the cafe with increasing independence and support the less experienced students.</w:t>
            </w:r>
          </w:p>
          <w:p w14:paraId="394648E0" w14:textId="77777777" w:rsidR="5A5AA284" w:rsidRDefault="5A5AA284" w:rsidP="06CF7E86">
            <w:pPr>
              <w:pStyle w:val="ListParagraph"/>
              <w:numPr>
                <w:ilvl w:val="0"/>
                <w:numId w:val="8"/>
              </w:numPr>
              <w:spacing w:line="300" w:lineRule="auto"/>
              <w:rPr>
                <w:rFonts w:ascii="Arial" w:hAnsi="Arial" w:cs="Arial"/>
              </w:rPr>
            </w:pPr>
            <w:r w:rsidRPr="06CF7E86">
              <w:rPr>
                <w:rFonts w:ascii="Arial" w:hAnsi="Arial" w:cs="Arial"/>
              </w:rPr>
              <w:t xml:space="preserve"> Individual students have regular opportunities to help in the school office with tasks such as shredding and tidying up.</w:t>
            </w:r>
          </w:p>
          <w:p w14:paraId="4AF04519" w14:textId="77777777" w:rsidR="5A5AA284" w:rsidRDefault="5A5AA284" w:rsidP="06CF7E86">
            <w:pPr>
              <w:rPr>
                <w:rFonts w:ascii="Arial" w:hAnsi="Arial" w:cs="Arial"/>
                <w:b/>
                <w:bCs/>
              </w:rPr>
            </w:pPr>
            <w:r w:rsidRPr="06CF7E86">
              <w:rPr>
                <w:rFonts w:ascii="Arial" w:hAnsi="Arial" w:cs="Arial"/>
                <w:b/>
                <w:bCs/>
              </w:rPr>
              <w:t>Exploring the world of work experiences</w:t>
            </w:r>
          </w:p>
          <w:p w14:paraId="0188A5E3" w14:textId="2E68D680" w:rsidR="5A5AA284" w:rsidRDefault="5A5AA284" w:rsidP="06CF7E86">
            <w:pPr>
              <w:pStyle w:val="ListParagraph"/>
              <w:numPr>
                <w:ilvl w:val="0"/>
                <w:numId w:val="8"/>
              </w:numPr>
              <w:rPr>
                <w:rFonts w:ascii="Arial" w:hAnsi="Arial" w:cs="Arial"/>
                <w:b/>
                <w:bCs/>
              </w:rPr>
            </w:pPr>
            <w:r w:rsidRPr="06CF7E86">
              <w:rPr>
                <w:rFonts w:ascii="Arial" w:hAnsi="Arial" w:cs="Arial"/>
              </w:rPr>
              <w:t>Students have the opportunity to visit a variety of work environments to reinforce what working life entails. They also have access to remote resources, where they can do virtual tours of work places.</w:t>
            </w:r>
          </w:p>
          <w:p w14:paraId="2BE039CD" w14:textId="77777777" w:rsidR="5A5AA284" w:rsidRDefault="5A5AA284" w:rsidP="06CF7E86">
            <w:pPr>
              <w:rPr>
                <w:rFonts w:ascii="Arial" w:hAnsi="Arial" w:cs="Arial"/>
                <w:b/>
                <w:bCs/>
              </w:rPr>
            </w:pPr>
            <w:r w:rsidRPr="06CF7E86">
              <w:rPr>
                <w:rFonts w:ascii="Arial" w:hAnsi="Arial" w:cs="Arial"/>
                <w:b/>
                <w:bCs/>
              </w:rPr>
              <w:t>External placements with reduced support</w:t>
            </w:r>
          </w:p>
          <w:p w14:paraId="7342768A" w14:textId="0C61C8CB" w:rsidR="5A5AA284" w:rsidRDefault="5A5AA284" w:rsidP="06CF7E86">
            <w:pPr>
              <w:pStyle w:val="ListParagraph"/>
              <w:numPr>
                <w:ilvl w:val="0"/>
                <w:numId w:val="8"/>
              </w:numPr>
              <w:rPr>
                <w:rFonts w:ascii="Arial" w:hAnsi="Arial" w:cs="Arial"/>
              </w:rPr>
            </w:pPr>
            <w:r w:rsidRPr="06CF7E86">
              <w:rPr>
                <w:rFonts w:ascii="Arial" w:hAnsi="Arial" w:cs="Arial"/>
              </w:rPr>
              <w:t xml:space="preserve">In consultation with the Lewisham work experience team, Students </w:t>
            </w:r>
            <w:r w:rsidR="00613E41" w:rsidRPr="06CF7E86">
              <w:rPr>
                <w:rFonts w:ascii="Arial" w:hAnsi="Arial" w:cs="Arial"/>
              </w:rPr>
              <w:t>can</w:t>
            </w:r>
            <w:r w:rsidRPr="06CF7E86">
              <w:rPr>
                <w:rFonts w:ascii="Arial" w:hAnsi="Arial" w:cs="Arial"/>
              </w:rPr>
              <w:t xml:space="preserve"> participate in block work placements either independently or </w:t>
            </w:r>
            <w:r w:rsidR="00613E41">
              <w:rPr>
                <w:rFonts w:ascii="Arial" w:hAnsi="Arial" w:cs="Arial"/>
              </w:rPr>
              <w:t xml:space="preserve">with </w:t>
            </w:r>
            <w:r w:rsidRPr="06CF7E86">
              <w:rPr>
                <w:rFonts w:ascii="Arial" w:hAnsi="Arial" w:cs="Arial"/>
              </w:rPr>
              <w:t>reduced support.</w:t>
            </w:r>
          </w:p>
          <w:p w14:paraId="3B0371DC" w14:textId="77777777" w:rsidR="5A5AA284" w:rsidRDefault="5A5AA284" w:rsidP="06CF7E86">
            <w:pPr>
              <w:pStyle w:val="ListParagraph"/>
              <w:numPr>
                <w:ilvl w:val="0"/>
                <w:numId w:val="8"/>
              </w:numPr>
              <w:rPr>
                <w:rFonts w:ascii="Arial" w:hAnsi="Arial" w:cs="Arial"/>
                <w:b/>
                <w:bCs/>
              </w:rPr>
            </w:pPr>
            <w:r w:rsidRPr="06CF7E86">
              <w:rPr>
                <w:rFonts w:ascii="Arial" w:hAnsi="Arial" w:cs="Arial"/>
              </w:rPr>
              <w:t>Drumbeat have links with local employers and volunteer organisations. Students attend one session per week for a block. The duration is dependent on ability. They have the opportunity to generalise learning gained from life skills. Settings include a hairdressers and library.</w:t>
            </w:r>
          </w:p>
          <w:p w14:paraId="7AAE779B" w14:textId="77777777" w:rsidR="5A5AA284" w:rsidRDefault="5A5AA284" w:rsidP="06CF7E86">
            <w:pPr>
              <w:pStyle w:val="ListParagraph"/>
              <w:numPr>
                <w:ilvl w:val="0"/>
                <w:numId w:val="8"/>
              </w:numPr>
              <w:rPr>
                <w:rFonts w:ascii="Arial" w:hAnsi="Arial" w:cs="Arial"/>
                <w:b/>
                <w:bCs/>
              </w:rPr>
            </w:pPr>
            <w:r w:rsidRPr="06CF7E86">
              <w:rPr>
                <w:rFonts w:ascii="Arial" w:hAnsi="Arial" w:cs="Arial"/>
              </w:rPr>
              <w:t>Students are set targets which are linked to their Learning map.</w:t>
            </w:r>
          </w:p>
          <w:p w14:paraId="2B924BCF" w14:textId="77777777" w:rsidR="5A5AA284" w:rsidRDefault="5A5AA284" w:rsidP="06CF7E86">
            <w:pPr>
              <w:rPr>
                <w:rFonts w:ascii="Arial" w:hAnsi="Arial" w:cs="Arial"/>
                <w:b/>
                <w:bCs/>
              </w:rPr>
            </w:pPr>
            <w:r w:rsidRPr="06CF7E86">
              <w:rPr>
                <w:rFonts w:ascii="Arial" w:hAnsi="Arial" w:cs="Arial"/>
                <w:b/>
                <w:bCs/>
              </w:rPr>
              <w:t>College Link Programme</w:t>
            </w:r>
          </w:p>
          <w:p w14:paraId="2A693D11" w14:textId="77777777" w:rsidR="5A5AA284" w:rsidRDefault="5A5AA284" w:rsidP="06CF7E86">
            <w:pPr>
              <w:pStyle w:val="ListParagraph"/>
              <w:numPr>
                <w:ilvl w:val="0"/>
                <w:numId w:val="13"/>
              </w:numPr>
              <w:rPr>
                <w:rFonts w:ascii="Arial" w:hAnsi="Arial" w:cs="Arial"/>
                <w:b/>
                <w:bCs/>
              </w:rPr>
            </w:pPr>
            <w:r w:rsidRPr="06CF7E86">
              <w:rPr>
                <w:rFonts w:ascii="Arial" w:hAnsi="Arial" w:cs="Arial"/>
              </w:rPr>
              <w:t>Students are provided the opportunity to attend Lewisham college weekly for a block of 12 weeks, where they can participate in vocational taster sessions.</w:t>
            </w:r>
          </w:p>
          <w:p w14:paraId="51F69815" w14:textId="77777777" w:rsidR="5A5AA284" w:rsidRDefault="5A5AA284" w:rsidP="06CF7E86">
            <w:pPr>
              <w:rPr>
                <w:rFonts w:ascii="Arial" w:hAnsi="Arial" w:cs="Arial"/>
                <w:b/>
                <w:bCs/>
              </w:rPr>
            </w:pPr>
            <w:r w:rsidRPr="06CF7E86">
              <w:rPr>
                <w:rFonts w:ascii="Arial" w:hAnsi="Arial" w:cs="Arial"/>
                <w:b/>
                <w:bCs/>
              </w:rPr>
              <w:t>Duke of Edinburgh</w:t>
            </w:r>
          </w:p>
          <w:p w14:paraId="6EBE56F2" w14:textId="77777777" w:rsidR="5A5AA284" w:rsidRDefault="5A5AA284" w:rsidP="06CF7E86">
            <w:pPr>
              <w:pStyle w:val="ListParagraph"/>
              <w:numPr>
                <w:ilvl w:val="0"/>
                <w:numId w:val="12"/>
              </w:numPr>
              <w:rPr>
                <w:rFonts w:ascii="Arial" w:hAnsi="Arial" w:cs="Arial"/>
              </w:rPr>
            </w:pPr>
            <w:r w:rsidRPr="06CF7E86">
              <w:rPr>
                <w:rFonts w:ascii="Arial" w:hAnsi="Arial" w:cs="Arial"/>
              </w:rPr>
              <w:t xml:space="preserve">Selected students (according to Learning map targets) take part in the Duke of Edinburgh award every year. All students new to the award start on Bronze and must complete 3 months’ worth of volunteering, developing a physical skill and improving on a skill they possess already. Students must also complete training in orienteering within their local area, learn how to erect and dismantle a tent, and develop their camp cooking skills. This is in preparation for their qualifying expeditions that take place June each year.  </w:t>
            </w:r>
          </w:p>
          <w:p w14:paraId="24226AF7" w14:textId="77777777" w:rsidR="06CF7E86" w:rsidRDefault="06CF7E86" w:rsidP="06CF7E86">
            <w:pPr>
              <w:rPr>
                <w:rFonts w:ascii="Arial" w:hAnsi="Arial" w:cs="Arial"/>
                <w:b/>
                <w:bCs/>
              </w:rPr>
            </w:pPr>
          </w:p>
          <w:p w14:paraId="5F670461" w14:textId="77777777" w:rsidR="5A5AA284" w:rsidRDefault="5A5AA284" w:rsidP="06CF7E86">
            <w:pPr>
              <w:rPr>
                <w:rFonts w:ascii="Arial" w:hAnsi="Arial" w:cs="Arial"/>
                <w:b/>
                <w:bCs/>
              </w:rPr>
            </w:pPr>
            <w:r w:rsidRPr="06CF7E86">
              <w:rPr>
                <w:rFonts w:ascii="Arial" w:hAnsi="Arial" w:cs="Arial"/>
                <w:b/>
                <w:bCs/>
              </w:rPr>
              <w:t xml:space="preserve">Community based projects </w:t>
            </w:r>
          </w:p>
          <w:p w14:paraId="3C9298C3" w14:textId="77777777" w:rsidR="5A5AA284" w:rsidRDefault="5A5AA284" w:rsidP="06CF7E86">
            <w:pPr>
              <w:pStyle w:val="ListParagraph"/>
              <w:numPr>
                <w:ilvl w:val="0"/>
                <w:numId w:val="8"/>
              </w:numPr>
              <w:rPr>
                <w:rFonts w:ascii="Arial" w:hAnsi="Arial" w:cs="Arial"/>
              </w:rPr>
            </w:pPr>
            <w:r w:rsidRPr="06CF7E86">
              <w:rPr>
                <w:rFonts w:ascii="Arial" w:hAnsi="Arial" w:cs="Arial"/>
              </w:rPr>
              <w:t>There are a number of community projects for adults that students 18+ can access. These are arranged on an individual basis, according to needs and interests. These links include the National Maritime museum and Bede.</w:t>
            </w:r>
          </w:p>
          <w:p w14:paraId="6314FF53" w14:textId="77777777" w:rsidR="5A5AA284" w:rsidRDefault="5A5AA284" w:rsidP="06CF7E86">
            <w:pPr>
              <w:rPr>
                <w:rFonts w:ascii="Arial" w:hAnsi="Arial" w:cs="Arial"/>
                <w:b/>
                <w:bCs/>
              </w:rPr>
            </w:pPr>
            <w:r w:rsidRPr="06CF7E86">
              <w:rPr>
                <w:rFonts w:ascii="Arial" w:hAnsi="Arial" w:cs="Arial"/>
                <w:b/>
                <w:bCs/>
              </w:rPr>
              <w:t>Community and Enterprise</w:t>
            </w:r>
          </w:p>
          <w:p w14:paraId="556D4897" w14:textId="77777777" w:rsidR="5A5AA284" w:rsidRDefault="5A5AA284" w:rsidP="06CF7E86">
            <w:pPr>
              <w:pStyle w:val="ListParagraph"/>
              <w:numPr>
                <w:ilvl w:val="0"/>
                <w:numId w:val="8"/>
              </w:numPr>
              <w:rPr>
                <w:rFonts w:ascii="Arial" w:hAnsi="Arial" w:cs="Arial"/>
                <w:b/>
                <w:bCs/>
                <w:color w:val="1F3864" w:themeColor="accent5" w:themeShade="80"/>
              </w:rPr>
            </w:pPr>
            <w:r w:rsidRPr="06CF7E86">
              <w:rPr>
                <w:rFonts w:ascii="Arial" w:hAnsi="Arial" w:cs="Arial"/>
              </w:rPr>
              <w:t xml:space="preserve">Students are encouraged to work in groups to plan and implement fund raising initiatives at key points during the year, such as Children in need and Red Nose day. </w:t>
            </w:r>
          </w:p>
          <w:p w14:paraId="652A3C3E" w14:textId="77777777" w:rsidR="5A5AA284" w:rsidRDefault="5A5AA284" w:rsidP="06CF7E86">
            <w:pPr>
              <w:rPr>
                <w:rFonts w:ascii="Arial" w:hAnsi="Arial" w:cs="Arial"/>
                <w:b/>
                <w:bCs/>
              </w:rPr>
            </w:pPr>
            <w:r w:rsidRPr="06CF7E86">
              <w:rPr>
                <w:rFonts w:ascii="Arial" w:hAnsi="Arial" w:cs="Arial"/>
                <w:b/>
                <w:bCs/>
              </w:rPr>
              <w:t>Student Council</w:t>
            </w:r>
          </w:p>
          <w:p w14:paraId="2A8614BB" w14:textId="5E2D3552" w:rsidR="5A5AA284" w:rsidRDefault="5A5AA284" w:rsidP="06CF7E86">
            <w:pPr>
              <w:pStyle w:val="ListParagraph"/>
              <w:numPr>
                <w:ilvl w:val="0"/>
                <w:numId w:val="8"/>
              </w:numPr>
              <w:rPr>
                <w:rFonts w:ascii="Arial" w:hAnsi="Arial" w:cs="Arial"/>
              </w:rPr>
            </w:pPr>
            <w:r w:rsidRPr="06CF7E86">
              <w:rPr>
                <w:rFonts w:ascii="Arial" w:hAnsi="Arial" w:cs="Arial"/>
              </w:rPr>
              <w:t xml:space="preserve">A group of students across key stage 4 and 5 meet to discuss issues across the school and the wider world. This is a platform to share their ideas e.g. </w:t>
            </w:r>
            <w:r w:rsidR="00613E41">
              <w:rPr>
                <w:rFonts w:ascii="Arial" w:hAnsi="Arial" w:cs="Arial"/>
              </w:rPr>
              <w:t>designing the plsayground,</w:t>
            </w:r>
            <w:r w:rsidRPr="06CF7E86">
              <w:rPr>
                <w:rFonts w:ascii="Arial" w:hAnsi="Arial" w:cs="Arial"/>
              </w:rPr>
              <w:t xml:space="preserve"> questions to ask Lewisham young mayor. It is also a time to raise any school based issues and do some solution based thinking. </w:t>
            </w:r>
          </w:p>
          <w:p w14:paraId="7335493E" w14:textId="77777777" w:rsidR="5A5AA284" w:rsidRDefault="5A5AA284" w:rsidP="06CF7E86">
            <w:pPr>
              <w:rPr>
                <w:rFonts w:ascii="Arial" w:hAnsi="Arial" w:cs="Arial"/>
                <w:b/>
                <w:bCs/>
              </w:rPr>
            </w:pPr>
            <w:r w:rsidRPr="06CF7E86">
              <w:rPr>
                <w:rFonts w:ascii="Arial" w:hAnsi="Arial" w:cs="Arial"/>
                <w:b/>
                <w:bCs/>
              </w:rPr>
              <w:t>Young Lewisham Project</w:t>
            </w:r>
          </w:p>
          <w:p w14:paraId="7F97ABBF" w14:textId="77777777" w:rsidR="5A5AA284" w:rsidRDefault="5A5AA284" w:rsidP="06CF7E86">
            <w:pPr>
              <w:pStyle w:val="ListParagraph"/>
              <w:numPr>
                <w:ilvl w:val="0"/>
                <w:numId w:val="8"/>
              </w:numPr>
              <w:rPr>
                <w:rFonts w:ascii="Arial" w:hAnsi="Arial" w:cs="Arial"/>
              </w:rPr>
            </w:pPr>
            <w:r w:rsidRPr="06CF7E86">
              <w:rPr>
                <w:rFonts w:ascii="Arial" w:hAnsi="Arial" w:cs="Arial"/>
              </w:rPr>
              <w:t>The Young Lewisham Project offers a range of supportive, alternative, vocational programmes to young people. They offer a wide range of exciting programmes for local 14-</w:t>
            </w:r>
            <w:r w:rsidRPr="06CF7E86">
              <w:rPr>
                <w:rFonts w:ascii="Arial" w:hAnsi="Arial" w:cs="Arial"/>
              </w:rPr>
              <w:lastRenderedPageBreak/>
              <w:t>19 year olds, including carpentry and wood work skills. Groups of students are offered weekly sessions to hone their skills.</w:t>
            </w:r>
          </w:p>
          <w:p w14:paraId="2C57E578" w14:textId="77777777" w:rsidR="5A5AA284" w:rsidRDefault="5A5AA284" w:rsidP="06CF7E86">
            <w:pPr>
              <w:rPr>
                <w:rFonts w:ascii="Arial" w:hAnsi="Arial" w:cs="Arial"/>
                <w:b/>
                <w:bCs/>
              </w:rPr>
            </w:pPr>
            <w:r w:rsidRPr="06CF7E86">
              <w:rPr>
                <w:rFonts w:ascii="Arial" w:hAnsi="Arial" w:cs="Arial"/>
                <w:b/>
                <w:bCs/>
              </w:rPr>
              <w:t>Lewisham Young Mayor</w:t>
            </w:r>
          </w:p>
          <w:p w14:paraId="35164D77" w14:textId="578EFE4A" w:rsidR="5A5AA284" w:rsidRDefault="5A5AA284" w:rsidP="06CF7E86">
            <w:pPr>
              <w:pStyle w:val="ListParagraph"/>
              <w:numPr>
                <w:ilvl w:val="0"/>
                <w:numId w:val="8"/>
              </w:numPr>
              <w:rPr>
                <w:rFonts w:ascii="Arial" w:hAnsi="Arial" w:cs="Arial"/>
                <w:color w:val="7030A0"/>
              </w:rPr>
            </w:pPr>
            <w:r w:rsidRPr="06CF7E86">
              <w:rPr>
                <w:rFonts w:ascii="Arial" w:hAnsi="Arial" w:cs="Arial"/>
              </w:rPr>
              <w:t xml:space="preserve">Students are encouraged to meet the candidates and participate in the voting </w:t>
            </w:r>
            <w:r w:rsidR="00613E41" w:rsidRPr="06CF7E86">
              <w:rPr>
                <w:rFonts w:ascii="Arial" w:hAnsi="Arial" w:cs="Arial"/>
              </w:rPr>
              <w:t>process.</w:t>
            </w:r>
            <w:r w:rsidR="00613E41">
              <w:rPr>
                <w:rFonts w:ascii="Arial" w:hAnsi="Arial" w:cs="Arial"/>
              </w:rPr>
              <w:t xml:space="preserve"> They also support the running of the polling stations.</w:t>
            </w:r>
          </w:p>
          <w:p w14:paraId="14359CBE" w14:textId="77777777" w:rsidR="5A5AA284" w:rsidRDefault="5A5AA284" w:rsidP="06CF7E86">
            <w:pPr>
              <w:rPr>
                <w:rFonts w:ascii="Arial" w:hAnsi="Arial" w:cs="Arial"/>
                <w:b/>
                <w:bCs/>
              </w:rPr>
            </w:pPr>
            <w:r w:rsidRPr="06CF7E86">
              <w:rPr>
                <w:rFonts w:ascii="Arial" w:hAnsi="Arial" w:cs="Arial"/>
                <w:b/>
                <w:bCs/>
              </w:rPr>
              <w:t>Enrichment projects</w:t>
            </w:r>
          </w:p>
          <w:p w14:paraId="7347CC49" w14:textId="1010FF7B" w:rsidR="5A5AA284" w:rsidRDefault="5A5AA284" w:rsidP="06CF7E86">
            <w:pPr>
              <w:pStyle w:val="ListParagraph"/>
              <w:numPr>
                <w:ilvl w:val="0"/>
                <w:numId w:val="8"/>
              </w:numPr>
              <w:rPr>
                <w:rFonts w:ascii="Arial" w:hAnsi="Arial" w:cs="Arial"/>
                <w:color w:val="7030A0"/>
              </w:rPr>
            </w:pPr>
            <w:r w:rsidRPr="06CF7E86">
              <w:rPr>
                <w:rFonts w:ascii="Arial" w:hAnsi="Arial" w:cs="Arial"/>
              </w:rPr>
              <w:t xml:space="preserve">Students </w:t>
            </w:r>
            <w:r w:rsidR="00613E41" w:rsidRPr="06CF7E86">
              <w:rPr>
                <w:rFonts w:ascii="Arial" w:hAnsi="Arial" w:cs="Arial"/>
              </w:rPr>
              <w:t>can</w:t>
            </w:r>
            <w:r w:rsidRPr="06CF7E86">
              <w:rPr>
                <w:rFonts w:ascii="Arial" w:hAnsi="Arial" w:cs="Arial"/>
              </w:rPr>
              <w:t xml:space="preserve"> work with organisations in the community that provide enrichment, such the Arts. They can perform different roles within this, which are either behind the scenes or public facing</w:t>
            </w:r>
            <w:r w:rsidR="00613E41">
              <w:rPr>
                <w:rFonts w:ascii="Arial" w:hAnsi="Arial" w:cs="Arial"/>
              </w:rPr>
              <w:t>.</w:t>
            </w:r>
            <w:r w:rsidRPr="06CF7E86">
              <w:rPr>
                <w:rFonts w:ascii="Arial" w:hAnsi="Arial" w:cs="Arial"/>
              </w:rPr>
              <w:t xml:space="preserve"> </w:t>
            </w:r>
          </w:p>
          <w:p w14:paraId="24F82B9F" w14:textId="77777777" w:rsidR="5A5AA284" w:rsidRDefault="5A5AA284" w:rsidP="06CF7E86">
            <w:pPr>
              <w:rPr>
                <w:rFonts w:ascii="Arial" w:hAnsi="Arial" w:cs="Arial"/>
                <w:b/>
                <w:bCs/>
              </w:rPr>
            </w:pPr>
            <w:r w:rsidRPr="06CF7E86">
              <w:rPr>
                <w:rFonts w:ascii="Arial" w:hAnsi="Arial" w:cs="Arial"/>
                <w:b/>
                <w:bCs/>
              </w:rPr>
              <w:t>Year 14 Education Health and care plan Transition Review</w:t>
            </w:r>
          </w:p>
          <w:p w14:paraId="4E0C196E" w14:textId="77777777" w:rsidR="5A5AA284" w:rsidRDefault="5A5AA284" w:rsidP="06CF7E86">
            <w:pPr>
              <w:pStyle w:val="ListParagraph"/>
              <w:numPr>
                <w:ilvl w:val="0"/>
                <w:numId w:val="7"/>
              </w:numPr>
              <w:rPr>
                <w:rFonts w:ascii="Arial" w:hAnsi="Arial" w:cs="Arial"/>
                <w:b/>
                <w:bCs/>
              </w:rPr>
            </w:pPr>
            <w:r w:rsidRPr="06CF7E86">
              <w:rPr>
                <w:rFonts w:ascii="Arial" w:hAnsi="Arial" w:cs="Arial"/>
              </w:rPr>
              <w:t>Working together with students and families to identify aspirations and goals for future.</w:t>
            </w:r>
          </w:p>
          <w:p w14:paraId="6ADD185F" w14:textId="77777777" w:rsidR="5A5AA284" w:rsidRDefault="5A5AA284" w:rsidP="06CF7E86">
            <w:pPr>
              <w:pStyle w:val="ListParagraph"/>
              <w:numPr>
                <w:ilvl w:val="0"/>
                <w:numId w:val="7"/>
              </w:numPr>
              <w:rPr>
                <w:rFonts w:ascii="Arial" w:hAnsi="Arial" w:cs="Arial"/>
                <w:b/>
                <w:bCs/>
              </w:rPr>
            </w:pPr>
            <w:r w:rsidRPr="06CF7E86">
              <w:rPr>
                <w:rFonts w:ascii="Arial" w:hAnsi="Arial" w:cs="Arial"/>
              </w:rPr>
              <w:t xml:space="preserve">Supporting students with transition from school to appropriate further education placement or apprenticeships. </w:t>
            </w:r>
          </w:p>
          <w:p w14:paraId="575A854C" w14:textId="3FF6267F" w:rsidR="06CF7E86" w:rsidRDefault="06CF7E86" w:rsidP="06CF7E86">
            <w:pPr>
              <w:rPr>
                <w:rFonts w:ascii="Arial" w:hAnsi="Arial" w:cs="Arial"/>
                <w:b/>
                <w:bCs/>
              </w:rPr>
            </w:pPr>
          </w:p>
          <w:p w14:paraId="05FA85D4" w14:textId="158CA656" w:rsidR="06CF7E86" w:rsidRDefault="06CF7E86" w:rsidP="06CF7E86">
            <w:pPr>
              <w:jc w:val="center"/>
              <w:rPr>
                <w:rFonts w:ascii="Arial" w:hAnsi="Arial" w:cs="Arial"/>
                <w:b/>
                <w:bCs/>
                <w:color w:val="7030A0"/>
              </w:rPr>
            </w:pPr>
          </w:p>
        </w:tc>
      </w:tr>
    </w:tbl>
    <w:p w14:paraId="19562B02" w14:textId="77777777" w:rsidR="00CF20BB" w:rsidRDefault="00CF20BB" w:rsidP="06CF7E86">
      <w:pPr>
        <w:rPr>
          <w:rFonts w:ascii="Arial" w:hAnsi="Arial" w:cs="Arial"/>
          <w:b/>
          <w:bCs/>
          <w:color w:val="7030A0"/>
          <w:sz w:val="24"/>
          <w:szCs w:val="24"/>
        </w:rPr>
      </w:pPr>
      <w:bookmarkStart w:id="5" w:name="d"/>
      <w:bookmarkEnd w:id="5"/>
    </w:p>
    <w:p w14:paraId="53651112" w14:textId="14101422" w:rsidR="004A7145" w:rsidRPr="009A7BD3" w:rsidRDefault="004A7145" w:rsidP="06CF7E86">
      <w:pPr>
        <w:rPr>
          <w:rFonts w:ascii="Arial" w:hAnsi="Arial" w:cs="Arial"/>
          <w:b/>
          <w:bCs/>
          <w:color w:val="7030A0"/>
          <w:sz w:val="24"/>
          <w:szCs w:val="24"/>
        </w:rPr>
      </w:pPr>
      <w:r w:rsidRPr="06CF7E86">
        <w:rPr>
          <w:rFonts w:ascii="Arial" w:hAnsi="Arial" w:cs="Arial"/>
          <w:b/>
          <w:bCs/>
          <w:color w:val="7030A0"/>
          <w:sz w:val="24"/>
          <w:szCs w:val="24"/>
        </w:rPr>
        <w:t>Career Guidance for Parents, Ca</w:t>
      </w:r>
      <w:r w:rsidR="00A52E80" w:rsidRPr="06CF7E86">
        <w:rPr>
          <w:rFonts w:ascii="Arial" w:hAnsi="Arial" w:cs="Arial"/>
          <w:b/>
          <w:bCs/>
          <w:color w:val="7030A0"/>
          <w:sz w:val="24"/>
          <w:szCs w:val="24"/>
        </w:rPr>
        <w:t>r</w:t>
      </w:r>
      <w:r w:rsidRPr="06CF7E86">
        <w:rPr>
          <w:rFonts w:ascii="Arial" w:hAnsi="Arial" w:cs="Arial"/>
          <w:b/>
          <w:bCs/>
          <w:color w:val="7030A0"/>
          <w:sz w:val="24"/>
          <w:szCs w:val="24"/>
        </w:rPr>
        <w:t>ers and Teachers</w:t>
      </w:r>
    </w:p>
    <w:p w14:paraId="674CC0A5" w14:textId="77777777" w:rsidR="004A7145" w:rsidRDefault="00A52E80" w:rsidP="005D7BF6">
      <w:pPr>
        <w:rPr>
          <w:rFonts w:ascii="Arial" w:hAnsi="Arial" w:cs="Arial"/>
        </w:rPr>
      </w:pPr>
      <w:r>
        <w:rPr>
          <w:rFonts w:ascii="Arial" w:hAnsi="Arial" w:cs="Arial"/>
        </w:rPr>
        <w:t>Guiding your child through key decision making points can be challenging. The following websites are useful in giving support and guidance to help you do this.</w:t>
      </w:r>
    </w:p>
    <w:p w14:paraId="0687635F" w14:textId="77777777" w:rsidR="00A52E80" w:rsidRDefault="00A52E80" w:rsidP="005D7BF6">
      <w:pPr>
        <w:rPr>
          <w:rFonts w:ascii="Arial" w:hAnsi="Arial" w:cs="Arial"/>
        </w:rPr>
      </w:pPr>
      <w:r>
        <w:rPr>
          <w:rFonts w:ascii="Arial" w:hAnsi="Arial" w:cs="Arial"/>
        </w:rPr>
        <w:t>Denise Gallagher, Richard Gillings or you child’s teacher is always available to give guidance to parents, either by email or telephone or as part of the Annual Review process.</w:t>
      </w:r>
    </w:p>
    <w:p w14:paraId="12FBD66E" w14:textId="77777777" w:rsidR="00A52E80" w:rsidRPr="009A7BD3" w:rsidRDefault="00A52E80" w:rsidP="005D7BF6">
      <w:pPr>
        <w:rPr>
          <w:rFonts w:ascii="Arial" w:hAnsi="Arial" w:cs="Arial"/>
          <w:b/>
          <w:color w:val="7030A0"/>
        </w:rPr>
      </w:pPr>
      <w:r w:rsidRPr="009A7BD3">
        <w:rPr>
          <w:rFonts w:ascii="Arial" w:hAnsi="Arial" w:cs="Arial"/>
          <w:b/>
          <w:color w:val="7030A0"/>
        </w:rPr>
        <w:t>National Careers Service</w:t>
      </w:r>
    </w:p>
    <w:p w14:paraId="625E0629" w14:textId="77777777" w:rsidR="00A52E80" w:rsidRDefault="00A52E80" w:rsidP="005D7BF6">
      <w:pPr>
        <w:rPr>
          <w:rFonts w:ascii="Arial" w:hAnsi="Arial" w:cs="Arial"/>
          <w:b/>
          <w:sz w:val="24"/>
          <w:szCs w:val="24"/>
        </w:rPr>
      </w:pPr>
      <w:r>
        <w:rPr>
          <w:rFonts w:ascii="Arial" w:hAnsi="Arial" w:cs="Arial"/>
          <w:b/>
          <w:noProof/>
          <w:lang w:eastAsia="en-GB"/>
        </w:rPr>
        <w:drawing>
          <wp:inline distT="0" distB="0" distL="0" distR="0" wp14:anchorId="4C86BCB5" wp14:editId="68025626">
            <wp:extent cx="1273629" cy="1055370"/>
            <wp:effectExtent l="0" t="0" r="3175" b="0"/>
            <wp:docPr id="3" name="Picture 3" descr="C:\Users\dgallagher11.209\AppData\Local\Microsoft\Windows\INetCache\Content.MSO\BA4C5D7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gallagher11.209\AppData\Local\Microsoft\Windows\INetCache\Content.MSO\BA4C5D7C.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01796" cy="1078710"/>
                    </a:xfrm>
                    <a:prstGeom prst="rect">
                      <a:avLst/>
                    </a:prstGeom>
                    <a:noFill/>
                    <a:ln>
                      <a:noFill/>
                    </a:ln>
                  </pic:spPr>
                </pic:pic>
              </a:graphicData>
            </a:graphic>
          </wp:inline>
        </w:drawing>
      </w:r>
    </w:p>
    <w:p w14:paraId="4C1F48AE" w14:textId="77777777" w:rsidR="005D7BF6" w:rsidRDefault="00A52E80" w:rsidP="005D7BF6">
      <w:pPr>
        <w:rPr>
          <w:rFonts w:ascii="Arial" w:hAnsi="Arial" w:cs="Arial"/>
        </w:rPr>
      </w:pPr>
      <w:r>
        <w:rPr>
          <w:rFonts w:ascii="Arial" w:hAnsi="Arial" w:cs="Arial"/>
        </w:rPr>
        <w:t>The National Careers Service provides information, advice and guidance to help</w:t>
      </w:r>
      <w:r w:rsidR="009A7BD3">
        <w:rPr>
          <w:rFonts w:ascii="Arial" w:hAnsi="Arial" w:cs="Arial"/>
        </w:rPr>
        <w:t xml:space="preserve"> you make decisions on learning</w:t>
      </w:r>
      <w:r>
        <w:rPr>
          <w:rFonts w:ascii="Arial" w:hAnsi="Arial" w:cs="Arial"/>
        </w:rPr>
        <w:t xml:space="preserve">, training and work opportunities. </w:t>
      </w:r>
    </w:p>
    <w:p w14:paraId="673429BA" w14:textId="77777777" w:rsidR="00A52E80" w:rsidRDefault="00A52E80" w:rsidP="005D7BF6">
      <w:pPr>
        <w:rPr>
          <w:rFonts w:ascii="Arial" w:hAnsi="Arial" w:cs="Arial"/>
        </w:rPr>
      </w:pPr>
      <w:r>
        <w:rPr>
          <w:rFonts w:ascii="Arial" w:hAnsi="Arial" w:cs="Arial"/>
        </w:rPr>
        <w:t>The website aims to:</w:t>
      </w:r>
    </w:p>
    <w:p w14:paraId="5731C1B3" w14:textId="77777777" w:rsidR="00A52E80" w:rsidRDefault="00A52E80" w:rsidP="00A52E80">
      <w:pPr>
        <w:pStyle w:val="ListParagraph"/>
        <w:numPr>
          <w:ilvl w:val="0"/>
          <w:numId w:val="10"/>
        </w:numPr>
        <w:rPr>
          <w:rFonts w:ascii="Arial" w:hAnsi="Arial" w:cs="Arial"/>
        </w:rPr>
      </w:pPr>
      <w:r>
        <w:rPr>
          <w:rFonts w:ascii="Arial" w:hAnsi="Arial" w:cs="Arial"/>
        </w:rPr>
        <w:t>Help with careers decisions and planning</w:t>
      </w:r>
    </w:p>
    <w:p w14:paraId="2AE0D6E8" w14:textId="77777777" w:rsidR="00A52E80" w:rsidRDefault="00A52E80" w:rsidP="00A52E80">
      <w:pPr>
        <w:pStyle w:val="ListParagraph"/>
        <w:numPr>
          <w:ilvl w:val="0"/>
          <w:numId w:val="10"/>
        </w:numPr>
        <w:rPr>
          <w:rFonts w:ascii="Arial" w:hAnsi="Arial" w:cs="Arial"/>
        </w:rPr>
      </w:pPr>
      <w:r>
        <w:rPr>
          <w:rFonts w:ascii="Arial" w:hAnsi="Arial" w:cs="Arial"/>
        </w:rPr>
        <w:t>Support with reviewing skills and abilities and set new goals</w:t>
      </w:r>
    </w:p>
    <w:p w14:paraId="0EA144D2" w14:textId="77777777" w:rsidR="00A52E80" w:rsidRDefault="00EF63AF" w:rsidP="00A52E80">
      <w:pPr>
        <w:rPr>
          <w:rFonts w:ascii="Arial" w:hAnsi="Arial" w:cs="Arial"/>
        </w:rPr>
      </w:pPr>
      <w:r>
        <w:rPr>
          <w:rFonts w:ascii="Arial" w:hAnsi="Arial" w:cs="Arial"/>
          <w:noProof/>
          <w:lang w:eastAsia="en-GB"/>
        </w:rPr>
        <w:drawing>
          <wp:inline distT="0" distB="0" distL="0" distR="0" wp14:anchorId="3CAFED4F" wp14:editId="442FD30E">
            <wp:extent cx="1311729" cy="1196975"/>
            <wp:effectExtent l="0" t="0" r="3175" b="3175"/>
            <wp:docPr id="5" name="Picture 5" descr="C:\Users\dgallagher11.209\AppData\Local\Microsoft\Windows\INetCache\Content.MSO\8B08E3D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gallagher11.209\AppData\Local\Microsoft\Windows\INetCache\Content.MSO\8B08E3D6.t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27116" cy="1211016"/>
                    </a:xfrm>
                    <a:prstGeom prst="rect">
                      <a:avLst/>
                    </a:prstGeom>
                    <a:noFill/>
                    <a:ln>
                      <a:noFill/>
                    </a:ln>
                  </pic:spPr>
                </pic:pic>
              </a:graphicData>
            </a:graphic>
          </wp:inline>
        </w:drawing>
      </w:r>
    </w:p>
    <w:p w14:paraId="5BD9EB27" w14:textId="77777777" w:rsidR="00A52E80" w:rsidRDefault="00EF63AF" w:rsidP="00A52E80">
      <w:pPr>
        <w:rPr>
          <w:rFonts w:ascii="Arial" w:hAnsi="Arial" w:cs="Arial"/>
        </w:rPr>
      </w:pPr>
      <w:r>
        <w:rPr>
          <w:rFonts w:ascii="Arial" w:hAnsi="Arial" w:cs="Arial"/>
        </w:rPr>
        <w:t>Icould has a range of video clips showing real people talking about their jobs and careers</w:t>
      </w:r>
    </w:p>
    <w:p w14:paraId="521F2037" w14:textId="77777777" w:rsidR="00EF63AF" w:rsidRDefault="00EF63AF" w:rsidP="00A52E80">
      <w:pPr>
        <w:rPr>
          <w:rFonts w:ascii="Arial" w:hAnsi="Arial" w:cs="Arial"/>
        </w:rPr>
      </w:pPr>
    </w:p>
    <w:p w14:paraId="0F23D126" w14:textId="77777777" w:rsidR="00EF63AF" w:rsidRPr="00A52E80" w:rsidRDefault="00EF63AF" w:rsidP="00A52E80">
      <w:pPr>
        <w:rPr>
          <w:rFonts w:ascii="Arial" w:hAnsi="Arial" w:cs="Arial"/>
        </w:rPr>
      </w:pPr>
      <w:r>
        <w:rPr>
          <w:rFonts w:ascii="Arial" w:hAnsi="Arial" w:cs="Arial"/>
          <w:noProof/>
          <w:lang w:eastAsia="en-GB"/>
        </w:rPr>
        <w:lastRenderedPageBreak/>
        <w:drawing>
          <wp:inline distT="0" distB="0" distL="0" distR="0" wp14:anchorId="79C09461" wp14:editId="6C093456">
            <wp:extent cx="1159329" cy="902970"/>
            <wp:effectExtent l="0" t="0" r="3175" b="0"/>
            <wp:docPr id="7" name="Picture 7" descr="C:\Users\dgallagher11.209\AppData\Local\Microsoft\Windows\INetCache\Content.MSO\BF63DEE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gallagher11.209\AppData\Local\Microsoft\Windows\INetCache\Content.MSO\BF63DEE0.t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70280" cy="911500"/>
                    </a:xfrm>
                    <a:prstGeom prst="rect">
                      <a:avLst/>
                    </a:prstGeom>
                    <a:noFill/>
                    <a:ln>
                      <a:noFill/>
                    </a:ln>
                  </pic:spPr>
                </pic:pic>
              </a:graphicData>
            </a:graphic>
          </wp:inline>
        </w:drawing>
      </w:r>
    </w:p>
    <w:p w14:paraId="6C1B593F" w14:textId="77777777" w:rsidR="005D7BF6" w:rsidRDefault="00EF63AF" w:rsidP="00F13175">
      <w:pPr>
        <w:rPr>
          <w:rFonts w:ascii="Arial" w:hAnsi="Arial" w:cs="Arial"/>
          <w:color w:val="000000"/>
          <w:spacing w:val="11"/>
          <w:shd w:val="clear" w:color="auto" w:fill="FFFFFF"/>
        </w:rPr>
      </w:pPr>
      <w:r w:rsidRPr="00EF63AF">
        <w:rPr>
          <w:rFonts w:ascii="Arial" w:hAnsi="Arial" w:cs="Arial"/>
          <w:color w:val="000000"/>
          <w:spacing w:val="11"/>
          <w:shd w:val="clear" w:color="auto" w:fill="FFFFFF"/>
        </w:rPr>
        <w:t>The </w:t>
      </w:r>
      <w:hyperlink r:id="rId20" w:history="1">
        <w:r w:rsidRPr="00EF63AF">
          <w:rPr>
            <w:rFonts w:ascii="Arial" w:hAnsi="Arial" w:cs="Arial"/>
            <w:b/>
            <w:bCs/>
            <w:color w:val="000000"/>
            <w:spacing w:val="11"/>
            <w:u w:val="single"/>
            <w:bdr w:val="none" w:sz="0" w:space="0" w:color="auto" w:frame="1"/>
            <w:shd w:val="clear" w:color="auto" w:fill="FFFFFF"/>
          </w:rPr>
          <w:t>Creative Careers Programme</w:t>
        </w:r>
      </w:hyperlink>
      <w:r w:rsidRPr="00EF63AF">
        <w:rPr>
          <w:rFonts w:ascii="Arial" w:hAnsi="Arial" w:cs="Arial"/>
          <w:color w:val="000000"/>
          <w:spacing w:val="11"/>
          <w:shd w:val="clear" w:color="auto" w:fill="FFFFFF"/>
        </w:rPr>
        <w:t> (CCP) exists to inform and inspire young people about careers that they may have never even heard of, and the skills and qualifications they need to succeed in those careers when they leave school.</w:t>
      </w:r>
    </w:p>
    <w:p w14:paraId="703BB9CC" w14:textId="77777777" w:rsidR="00EA5658" w:rsidRDefault="00EA5658" w:rsidP="00F13175">
      <w:pPr>
        <w:rPr>
          <w:rFonts w:ascii="Arial" w:hAnsi="Arial" w:cs="Arial"/>
          <w:color w:val="000000"/>
          <w:spacing w:val="11"/>
          <w:shd w:val="clear" w:color="auto" w:fill="FFFFFF"/>
        </w:rPr>
      </w:pPr>
    </w:p>
    <w:p w14:paraId="68E8C1F6" w14:textId="77777777" w:rsidR="00EA5658" w:rsidRPr="009A7BD3" w:rsidRDefault="00EA5658" w:rsidP="06CF7E86">
      <w:pPr>
        <w:rPr>
          <w:rFonts w:ascii="Arial" w:hAnsi="Arial" w:cs="Arial"/>
          <w:b/>
          <w:bCs/>
          <w:color w:val="7030A0"/>
          <w:spacing w:val="11"/>
          <w:shd w:val="clear" w:color="auto" w:fill="FFFFFF"/>
        </w:rPr>
      </w:pPr>
      <w:r w:rsidRPr="06CF7E86">
        <w:rPr>
          <w:rFonts w:ascii="Arial" w:hAnsi="Arial" w:cs="Arial"/>
          <w:b/>
          <w:bCs/>
          <w:color w:val="7030A0"/>
          <w:spacing w:val="11"/>
          <w:shd w:val="clear" w:color="auto" w:fill="FFFFFF"/>
        </w:rPr>
        <w:t>Meeting our statutory requirements</w:t>
      </w:r>
    </w:p>
    <w:p w14:paraId="4465F71F" w14:textId="77777777" w:rsidR="007D711C" w:rsidRPr="009A7BD3" w:rsidRDefault="007D711C" w:rsidP="00F13175">
      <w:pPr>
        <w:rPr>
          <w:rFonts w:ascii="Arial" w:hAnsi="Arial" w:cs="Arial"/>
          <w:b/>
          <w:color w:val="7030A0"/>
          <w:spacing w:val="11"/>
          <w:shd w:val="clear" w:color="auto" w:fill="FFFFFF"/>
        </w:rPr>
      </w:pPr>
      <w:bookmarkStart w:id="6" w:name="e"/>
      <w:bookmarkEnd w:id="6"/>
      <w:r w:rsidRPr="009A7BD3">
        <w:rPr>
          <w:rFonts w:ascii="Arial" w:hAnsi="Arial" w:cs="Arial"/>
          <w:b/>
          <w:color w:val="7030A0"/>
          <w:spacing w:val="11"/>
          <w:shd w:val="clear" w:color="auto" w:fill="FFFFFF"/>
        </w:rPr>
        <w:t>Impact</w:t>
      </w:r>
    </w:p>
    <w:p w14:paraId="16C64AAA" w14:textId="77777777" w:rsidR="007D711C" w:rsidRDefault="007D711C" w:rsidP="00F13175">
      <w:pPr>
        <w:rPr>
          <w:rFonts w:ascii="Arial" w:hAnsi="Arial" w:cs="Arial"/>
          <w:color w:val="000000"/>
          <w:spacing w:val="11"/>
          <w:shd w:val="clear" w:color="auto" w:fill="FFFFFF"/>
        </w:rPr>
      </w:pPr>
      <w:r>
        <w:rPr>
          <w:rFonts w:ascii="Arial" w:hAnsi="Arial" w:cs="Arial"/>
          <w:color w:val="000000"/>
          <w:spacing w:val="11"/>
          <w:shd w:val="clear" w:color="auto" w:fill="FFFFFF"/>
        </w:rPr>
        <w:t>We are proud to deliver a wide and varied careers programme to students, and the school is swell above the national average when comparing the programme to the Gatsby Benchmarks. The Gatsby Benchmarks are a framework of 8 guidelines about what makes the best careers provision in schools and colleges. See below:</w:t>
      </w:r>
    </w:p>
    <w:p w14:paraId="502B0C89" w14:textId="77777777" w:rsidR="007D711C" w:rsidRDefault="007D711C" w:rsidP="00F13175">
      <w:pPr>
        <w:rPr>
          <w:rFonts w:ascii="Arial" w:hAnsi="Arial" w:cs="Arial"/>
          <w:color w:val="000000"/>
          <w:spacing w:val="11"/>
          <w:shd w:val="clear" w:color="auto" w:fill="FFFFFF"/>
        </w:rPr>
      </w:pPr>
      <w:r>
        <w:rPr>
          <w:rFonts w:ascii="Arial" w:hAnsi="Arial" w:cs="Arial"/>
          <w:color w:val="000000"/>
          <w:spacing w:val="11"/>
          <w:shd w:val="clear" w:color="auto" w:fill="FFFFFF"/>
        </w:rPr>
        <w:t>Gatsby benchmarks of Good Career Guidance</w:t>
      </w:r>
    </w:p>
    <w:p w14:paraId="1E8CC720" w14:textId="77777777" w:rsidR="007D711C" w:rsidRDefault="00C7692D" w:rsidP="00F13175">
      <w:pPr>
        <w:rPr>
          <w:rFonts w:ascii="Arial" w:hAnsi="Arial" w:cs="Arial"/>
          <w:color w:val="000000"/>
          <w:spacing w:val="11"/>
          <w:shd w:val="clear" w:color="auto" w:fill="FFFFFF"/>
        </w:rPr>
      </w:pPr>
      <w:r>
        <w:rPr>
          <w:rFonts w:ascii="Arial" w:hAnsi="Arial" w:cs="Arial"/>
          <w:color w:val="000000"/>
          <w:spacing w:val="11"/>
          <w:shd w:val="clear" w:color="auto" w:fill="FFFFFF"/>
        </w:rPr>
        <w:t>We have currently met most</w:t>
      </w:r>
      <w:r w:rsidR="007D711C">
        <w:rPr>
          <w:rFonts w:ascii="Arial" w:hAnsi="Arial" w:cs="Arial"/>
          <w:color w:val="000000"/>
          <w:spacing w:val="11"/>
          <w:shd w:val="clear" w:color="auto" w:fill="FFFFFF"/>
        </w:rPr>
        <w:t xml:space="preserve"> of the 8 benchmarks:</w:t>
      </w:r>
    </w:p>
    <w:p w14:paraId="19BFEAEC" w14:textId="77777777" w:rsidR="007D711C" w:rsidRDefault="007D711C" w:rsidP="007D711C">
      <w:pPr>
        <w:pStyle w:val="ListParagraph"/>
        <w:numPr>
          <w:ilvl w:val="0"/>
          <w:numId w:val="11"/>
        </w:numPr>
        <w:rPr>
          <w:rFonts w:ascii="Arial" w:hAnsi="Arial" w:cs="Arial"/>
        </w:rPr>
      </w:pPr>
      <w:bookmarkStart w:id="7" w:name="f"/>
      <w:bookmarkEnd w:id="7"/>
      <w:r>
        <w:rPr>
          <w:rFonts w:ascii="Arial" w:hAnsi="Arial" w:cs="Arial"/>
        </w:rPr>
        <w:t>A stable careers programme with a careers leader</w:t>
      </w:r>
      <w:r w:rsidR="008E6892">
        <w:rPr>
          <w:rFonts w:ascii="Arial" w:hAnsi="Arial" w:cs="Arial"/>
        </w:rPr>
        <w:t xml:space="preserve"> </w:t>
      </w:r>
      <w:r w:rsidR="005546F6">
        <w:rPr>
          <w:rFonts w:ascii="Arial" w:hAnsi="Arial" w:cs="Arial"/>
          <w:b/>
          <w:color w:val="7030A0"/>
        </w:rPr>
        <w:t>100</w:t>
      </w:r>
      <w:r w:rsidR="008E6892" w:rsidRPr="008E6892">
        <w:rPr>
          <w:rFonts w:ascii="Arial" w:hAnsi="Arial" w:cs="Arial"/>
          <w:b/>
          <w:color w:val="7030A0"/>
        </w:rPr>
        <w:t>%</w:t>
      </w:r>
    </w:p>
    <w:p w14:paraId="72A42078" w14:textId="77777777" w:rsidR="008E6892" w:rsidRDefault="008E6892" w:rsidP="008E6892">
      <w:pPr>
        <w:pStyle w:val="ListParagraph"/>
        <w:rPr>
          <w:rFonts w:ascii="Arial" w:hAnsi="Arial" w:cs="Arial"/>
        </w:rPr>
      </w:pPr>
    </w:p>
    <w:p w14:paraId="1D7E9967" w14:textId="77777777" w:rsidR="007D711C" w:rsidRDefault="007D711C" w:rsidP="007D711C">
      <w:pPr>
        <w:pStyle w:val="ListParagraph"/>
        <w:numPr>
          <w:ilvl w:val="0"/>
          <w:numId w:val="11"/>
        </w:numPr>
        <w:rPr>
          <w:rFonts w:ascii="Arial" w:hAnsi="Arial" w:cs="Arial"/>
        </w:rPr>
      </w:pPr>
      <w:r>
        <w:rPr>
          <w:rFonts w:ascii="Arial" w:hAnsi="Arial" w:cs="Arial"/>
        </w:rPr>
        <w:t>Learning from career and labour market information</w:t>
      </w:r>
      <w:r w:rsidR="008E6892">
        <w:rPr>
          <w:rFonts w:ascii="Arial" w:hAnsi="Arial" w:cs="Arial"/>
        </w:rPr>
        <w:t xml:space="preserve"> </w:t>
      </w:r>
      <w:r w:rsidR="008E6892" w:rsidRPr="008E6892">
        <w:rPr>
          <w:rFonts w:ascii="Arial" w:hAnsi="Arial" w:cs="Arial"/>
          <w:b/>
          <w:color w:val="7030A0"/>
        </w:rPr>
        <w:t>100%</w:t>
      </w:r>
    </w:p>
    <w:p w14:paraId="1CCFB6FF" w14:textId="77777777" w:rsidR="008E6892" w:rsidRPr="008E6892" w:rsidRDefault="008E6892" w:rsidP="008E6892">
      <w:pPr>
        <w:pStyle w:val="ListParagraph"/>
        <w:rPr>
          <w:rFonts w:ascii="Arial" w:hAnsi="Arial" w:cs="Arial"/>
        </w:rPr>
      </w:pPr>
    </w:p>
    <w:p w14:paraId="67AC1F6A" w14:textId="77777777" w:rsidR="008E6892" w:rsidRDefault="008E6892" w:rsidP="008E6892">
      <w:pPr>
        <w:pStyle w:val="ListParagraph"/>
        <w:rPr>
          <w:rFonts w:ascii="Arial" w:hAnsi="Arial" w:cs="Arial"/>
        </w:rPr>
      </w:pPr>
    </w:p>
    <w:p w14:paraId="513E09FC" w14:textId="77777777" w:rsidR="007D711C" w:rsidRDefault="007D711C" w:rsidP="007D711C">
      <w:pPr>
        <w:pStyle w:val="ListParagraph"/>
        <w:numPr>
          <w:ilvl w:val="0"/>
          <w:numId w:val="11"/>
        </w:numPr>
        <w:rPr>
          <w:rFonts w:ascii="Arial" w:hAnsi="Arial" w:cs="Arial"/>
        </w:rPr>
      </w:pPr>
      <w:r>
        <w:rPr>
          <w:rFonts w:ascii="Arial" w:hAnsi="Arial" w:cs="Arial"/>
        </w:rPr>
        <w:t>Addressing the needs of each student</w:t>
      </w:r>
      <w:r w:rsidR="008E6892">
        <w:rPr>
          <w:rFonts w:ascii="Arial" w:hAnsi="Arial" w:cs="Arial"/>
        </w:rPr>
        <w:t xml:space="preserve">  </w:t>
      </w:r>
      <w:r w:rsidR="008E6892" w:rsidRPr="008E6892">
        <w:rPr>
          <w:rFonts w:ascii="Arial" w:hAnsi="Arial" w:cs="Arial"/>
          <w:b/>
          <w:color w:val="7030A0"/>
        </w:rPr>
        <w:t>100%</w:t>
      </w:r>
    </w:p>
    <w:p w14:paraId="5411F8A4" w14:textId="77777777" w:rsidR="008E6892" w:rsidRDefault="008E6892" w:rsidP="008E6892">
      <w:pPr>
        <w:pStyle w:val="ListParagraph"/>
        <w:rPr>
          <w:rFonts w:ascii="Arial" w:hAnsi="Arial" w:cs="Arial"/>
        </w:rPr>
      </w:pPr>
    </w:p>
    <w:p w14:paraId="507C7B3A" w14:textId="77777777" w:rsidR="007D711C" w:rsidRDefault="007D711C" w:rsidP="007D711C">
      <w:pPr>
        <w:pStyle w:val="ListParagraph"/>
        <w:numPr>
          <w:ilvl w:val="0"/>
          <w:numId w:val="11"/>
        </w:numPr>
        <w:rPr>
          <w:rFonts w:ascii="Arial" w:hAnsi="Arial" w:cs="Arial"/>
        </w:rPr>
      </w:pPr>
      <w:r>
        <w:rPr>
          <w:rFonts w:ascii="Arial" w:hAnsi="Arial" w:cs="Arial"/>
        </w:rPr>
        <w:t>Linking curriculum learning to careers</w:t>
      </w:r>
      <w:r w:rsidR="008E6892">
        <w:rPr>
          <w:rFonts w:ascii="Arial" w:hAnsi="Arial" w:cs="Arial"/>
        </w:rPr>
        <w:t xml:space="preserve"> </w:t>
      </w:r>
      <w:r w:rsidR="008E6892" w:rsidRPr="008E6892">
        <w:rPr>
          <w:rFonts w:ascii="Arial" w:hAnsi="Arial" w:cs="Arial"/>
          <w:b/>
          <w:color w:val="7030A0"/>
        </w:rPr>
        <w:t>100%</w:t>
      </w:r>
    </w:p>
    <w:p w14:paraId="52903D21" w14:textId="77777777" w:rsidR="008E6892" w:rsidRPr="008E6892" w:rsidRDefault="008E6892" w:rsidP="008E6892">
      <w:pPr>
        <w:pStyle w:val="ListParagraph"/>
        <w:rPr>
          <w:rFonts w:ascii="Arial" w:hAnsi="Arial" w:cs="Arial"/>
        </w:rPr>
      </w:pPr>
    </w:p>
    <w:p w14:paraId="02860BC2" w14:textId="77777777" w:rsidR="008E6892" w:rsidRDefault="008E6892" w:rsidP="008E6892">
      <w:pPr>
        <w:pStyle w:val="ListParagraph"/>
        <w:rPr>
          <w:rFonts w:ascii="Arial" w:hAnsi="Arial" w:cs="Arial"/>
        </w:rPr>
      </w:pPr>
    </w:p>
    <w:p w14:paraId="6B7DD31D" w14:textId="77777777" w:rsidR="007D711C" w:rsidRDefault="007D711C" w:rsidP="007D711C">
      <w:pPr>
        <w:pStyle w:val="ListParagraph"/>
        <w:numPr>
          <w:ilvl w:val="0"/>
          <w:numId w:val="11"/>
        </w:numPr>
        <w:rPr>
          <w:rFonts w:ascii="Arial" w:hAnsi="Arial" w:cs="Arial"/>
        </w:rPr>
      </w:pPr>
      <w:r>
        <w:rPr>
          <w:rFonts w:ascii="Arial" w:hAnsi="Arial" w:cs="Arial"/>
        </w:rPr>
        <w:t>Encounters with employers and employees</w:t>
      </w:r>
      <w:r w:rsidR="008E6892">
        <w:rPr>
          <w:rFonts w:ascii="Arial" w:hAnsi="Arial" w:cs="Arial"/>
        </w:rPr>
        <w:t xml:space="preserve"> </w:t>
      </w:r>
      <w:r w:rsidR="00C96C59">
        <w:rPr>
          <w:rFonts w:ascii="Arial" w:hAnsi="Arial" w:cs="Arial"/>
          <w:b/>
          <w:color w:val="7030A0"/>
        </w:rPr>
        <w:t>100</w:t>
      </w:r>
      <w:r w:rsidR="008E6892" w:rsidRPr="008E6892">
        <w:rPr>
          <w:rFonts w:ascii="Arial" w:hAnsi="Arial" w:cs="Arial"/>
          <w:b/>
          <w:color w:val="7030A0"/>
        </w:rPr>
        <w:t>%</w:t>
      </w:r>
    </w:p>
    <w:p w14:paraId="5518DDDF" w14:textId="77777777" w:rsidR="008E6892" w:rsidRDefault="008E6892" w:rsidP="008E6892">
      <w:pPr>
        <w:pStyle w:val="ListParagraph"/>
        <w:rPr>
          <w:rFonts w:ascii="Arial" w:hAnsi="Arial" w:cs="Arial"/>
        </w:rPr>
      </w:pPr>
    </w:p>
    <w:p w14:paraId="360498CB" w14:textId="77777777" w:rsidR="007D711C" w:rsidRDefault="007D711C" w:rsidP="007D711C">
      <w:pPr>
        <w:pStyle w:val="ListParagraph"/>
        <w:numPr>
          <w:ilvl w:val="0"/>
          <w:numId w:val="11"/>
        </w:numPr>
        <w:rPr>
          <w:rFonts w:ascii="Arial" w:hAnsi="Arial" w:cs="Arial"/>
        </w:rPr>
      </w:pPr>
      <w:r>
        <w:rPr>
          <w:rFonts w:ascii="Arial" w:hAnsi="Arial" w:cs="Arial"/>
        </w:rPr>
        <w:t>Experiences of work places</w:t>
      </w:r>
      <w:r w:rsidR="008E6892">
        <w:rPr>
          <w:rFonts w:ascii="Arial" w:hAnsi="Arial" w:cs="Arial"/>
        </w:rPr>
        <w:t xml:space="preserve">   </w:t>
      </w:r>
      <w:r w:rsidR="00C96C59">
        <w:rPr>
          <w:rFonts w:ascii="Arial" w:hAnsi="Arial" w:cs="Arial"/>
          <w:b/>
          <w:color w:val="7030A0"/>
        </w:rPr>
        <w:t>100</w:t>
      </w:r>
      <w:r w:rsidR="008E6892" w:rsidRPr="008E6892">
        <w:rPr>
          <w:rFonts w:ascii="Arial" w:hAnsi="Arial" w:cs="Arial"/>
          <w:b/>
          <w:color w:val="7030A0"/>
        </w:rPr>
        <w:t>%</w:t>
      </w:r>
    </w:p>
    <w:p w14:paraId="696662FC" w14:textId="77777777" w:rsidR="008E6892" w:rsidRPr="008E6892" w:rsidRDefault="008E6892" w:rsidP="008E6892">
      <w:pPr>
        <w:pStyle w:val="ListParagraph"/>
        <w:rPr>
          <w:rFonts w:ascii="Arial" w:hAnsi="Arial" w:cs="Arial"/>
        </w:rPr>
      </w:pPr>
    </w:p>
    <w:p w14:paraId="17F04314" w14:textId="77777777" w:rsidR="008E6892" w:rsidRDefault="008E6892" w:rsidP="008E6892">
      <w:pPr>
        <w:pStyle w:val="ListParagraph"/>
        <w:rPr>
          <w:rFonts w:ascii="Arial" w:hAnsi="Arial" w:cs="Arial"/>
        </w:rPr>
      </w:pPr>
    </w:p>
    <w:p w14:paraId="774A0E75" w14:textId="77777777" w:rsidR="007D711C" w:rsidRDefault="007D711C" w:rsidP="007D711C">
      <w:pPr>
        <w:pStyle w:val="ListParagraph"/>
        <w:numPr>
          <w:ilvl w:val="0"/>
          <w:numId w:val="11"/>
        </w:numPr>
        <w:rPr>
          <w:rFonts w:ascii="Arial" w:hAnsi="Arial" w:cs="Arial"/>
        </w:rPr>
      </w:pPr>
      <w:r>
        <w:rPr>
          <w:rFonts w:ascii="Arial" w:hAnsi="Arial" w:cs="Arial"/>
        </w:rPr>
        <w:t>Encounters with further and higher education</w:t>
      </w:r>
      <w:r w:rsidR="008E6892">
        <w:rPr>
          <w:rFonts w:ascii="Arial" w:hAnsi="Arial" w:cs="Arial"/>
        </w:rPr>
        <w:t xml:space="preserve">  </w:t>
      </w:r>
      <w:r w:rsidR="00C96C59">
        <w:rPr>
          <w:rFonts w:ascii="Arial" w:hAnsi="Arial" w:cs="Arial"/>
          <w:b/>
          <w:color w:val="7030A0"/>
        </w:rPr>
        <w:t>100</w:t>
      </w:r>
      <w:r w:rsidR="008E6892" w:rsidRPr="008E6892">
        <w:rPr>
          <w:rFonts w:ascii="Arial" w:hAnsi="Arial" w:cs="Arial"/>
          <w:b/>
          <w:color w:val="7030A0"/>
        </w:rPr>
        <w:t>%</w:t>
      </w:r>
    </w:p>
    <w:p w14:paraId="6F19A78C" w14:textId="77777777" w:rsidR="008E6892" w:rsidRDefault="008E6892" w:rsidP="008E6892">
      <w:pPr>
        <w:pStyle w:val="ListParagraph"/>
        <w:rPr>
          <w:rFonts w:ascii="Arial" w:hAnsi="Arial" w:cs="Arial"/>
        </w:rPr>
      </w:pPr>
    </w:p>
    <w:p w14:paraId="463D883D" w14:textId="53D834A8" w:rsidR="007D711C" w:rsidRPr="00C7692D" w:rsidRDefault="007D711C" w:rsidP="007D711C">
      <w:pPr>
        <w:pStyle w:val="ListParagraph"/>
        <w:numPr>
          <w:ilvl w:val="0"/>
          <w:numId w:val="11"/>
        </w:numPr>
        <w:rPr>
          <w:rFonts w:ascii="Arial" w:hAnsi="Arial" w:cs="Arial"/>
        </w:rPr>
      </w:pPr>
      <w:r w:rsidRPr="06CF7E86">
        <w:rPr>
          <w:rFonts w:ascii="Arial" w:hAnsi="Arial" w:cs="Arial"/>
        </w:rPr>
        <w:t>Personal guidance</w:t>
      </w:r>
      <w:r w:rsidR="008E6892" w:rsidRPr="06CF7E86">
        <w:rPr>
          <w:rFonts w:ascii="Arial" w:hAnsi="Arial" w:cs="Arial"/>
        </w:rPr>
        <w:t xml:space="preserve">  </w:t>
      </w:r>
      <w:r w:rsidR="005546F6" w:rsidRPr="06CF7E86">
        <w:rPr>
          <w:rFonts w:ascii="Arial" w:hAnsi="Arial" w:cs="Arial"/>
          <w:b/>
          <w:bCs/>
          <w:color w:val="7030A0"/>
        </w:rPr>
        <w:t>6</w:t>
      </w:r>
      <w:r w:rsidR="7C0B7583" w:rsidRPr="06CF7E86">
        <w:rPr>
          <w:rFonts w:ascii="Arial" w:hAnsi="Arial" w:cs="Arial"/>
          <w:b/>
          <w:bCs/>
          <w:color w:val="7030A0"/>
        </w:rPr>
        <w:t>7</w:t>
      </w:r>
      <w:r w:rsidR="00C96C59" w:rsidRPr="06CF7E86">
        <w:rPr>
          <w:rFonts w:ascii="Arial" w:hAnsi="Arial" w:cs="Arial"/>
          <w:b/>
          <w:bCs/>
          <w:color w:val="7030A0"/>
        </w:rPr>
        <w:t>%</w:t>
      </w:r>
    </w:p>
    <w:p w14:paraId="41A07908" w14:textId="77777777" w:rsidR="00C7692D" w:rsidRPr="00C7692D" w:rsidRDefault="00C7692D" w:rsidP="00C7692D">
      <w:pPr>
        <w:pStyle w:val="ListParagraph"/>
        <w:rPr>
          <w:rFonts w:ascii="Arial" w:hAnsi="Arial" w:cs="Arial"/>
        </w:rPr>
      </w:pPr>
    </w:p>
    <w:p w14:paraId="444FFED3" w14:textId="77777777" w:rsidR="00C7692D" w:rsidRDefault="00C7692D" w:rsidP="00C7692D">
      <w:pPr>
        <w:rPr>
          <w:rFonts w:ascii="Arial" w:hAnsi="Arial" w:cs="Arial"/>
        </w:rPr>
      </w:pPr>
      <w:r>
        <w:rPr>
          <w:rFonts w:ascii="Arial" w:hAnsi="Arial" w:cs="Arial"/>
        </w:rPr>
        <w:t>Results from the Compass tool kit can be viewed here:</w:t>
      </w:r>
    </w:p>
    <w:p w14:paraId="4BEFB31A" w14:textId="77777777" w:rsidR="005546F6" w:rsidRDefault="00E10706" w:rsidP="00C7692D">
      <w:pPr>
        <w:rPr>
          <w:rFonts w:ascii="Arial" w:hAnsi="Arial" w:cs="Arial"/>
        </w:rPr>
      </w:pPr>
      <w:hyperlink r:id="rId21" w:tgtFrame="_blank" w:history="1">
        <w:r w:rsidR="005546F6" w:rsidRPr="005546F6">
          <w:rPr>
            <w:rFonts w:ascii="Arial" w:hAnsi="Arial" w:cs="Arial"/>
            <w:color w:val="0000FF"/>
            <w:sz w:val="30"/>
            <w:szCs w:val="30"/>
            <w:u w:val="single"/>
            <w:bdr w:val="none" w:sz="0" w:space="0" w:color="auto" w:frame="1"/>
            <w:shd w:val="clear" w:color="auto" w:fill="FFFFFF"/>
          </w:rPr>
          <w:t>https://compass.careersandenterprise.co.uk/survey/71933/results</w:t>
        </w:r>
      </w:hyperlink>
    </w:p>
    <w:p w14:paraId="45B6CD1A" w14:textId="77777777" w:rsidR="009D7BBD" w:rsidRPr="00572145" w:rsidRDefault="009D7BBD" w:rsidP="007D711C">
      <w:pPr>
        <w:rPr>
          <w:rFonts w:ascii="Arial" w:hAnsi="Arial" w:cs="Arial"/>
          <w:b/>
          <w:color w:val="7030A0"/>
        </w:rPr>
      </w:pPr>
      <w:bookmarkStart w:id="8" w:name="g"/>
      <w:bookmarkEnd w:id="8"/>
      <w:r w:rsidRPr="00572145">
        <w:rPr>
          <w:rFonts w:ascii="Arial" w:hAnsi="Arial" w:cs="Arial"/>
          <w:b/>
          <w:color w:val="7030A0"/>
        </w:rPr>
        <w:t>Destination Information</w:t>
      </w:r>
      <w:r w:rsidR="00DC34ED" w:rsidRPr="00572145">
        <w:rPr>
          <w:rFonts w:ascii="Arial" w:hAnsi="Arial" w:cs="Arial"/>
          <w:b/>
          <w:color w:val="7030A0"/>
        </w:rPr>
        <w:t xml:space="preserve"> Post</w:t>
      </w:r>
      <w:r w:rsidR="001858C1">
        <w:rPr>
          <w:rFonts w:ascii="Arial" w:hAnsi="Arial" w:cs="Arial"/>
          <w:b/>
          <w:color w:val="7030A0"/>
        </w:rPr>
        <w:t xml:space="preserve"> 16 and 19 Academic Year 2021/22</w:t>
      </w:r>
    </w:p>
    <w:p w14:paraId="10E7446D" w14:textId="77777777" w:rsidR="009553D6" w:rsidRDefault="009D7BBD" w:rsidP="007D711C">
      <w:pPr>
        <w:rPr>
          <w:rFonts w:ascii="Arial" w:hAnsi="Arial" w:cs="Arial"/>
        </w:rPr>
      </w:pPr>
      <w:r w:rsidRPr="06CF7E86">
        <w:rPr>
          <w:rFonts w:ascii="Arial" w:hAnsi="Arial" w:cs="Arial"/>
        </w:rPr>
        <w:t>All our students secure post 16 and 19 provision from a variety of providers both within the borough and outside of the borough of Lewisham.</w:t>
      </w:r>
    </w:p>
    <w:p w14:paraId="02A9FDCC" w14:textId="77777777" w:rsidR="00613E41" w:rsidRDefault="00613E41" w:rsidP="06CF7E86">
      <w:pPr>
        <w:rPr>
          <w:rFonts w:ascii="Calibri" w:eastAsia="Calibri" w:hAnsi="Calibri" w:cs="Calibri"/>
          <w:b/>
          <w:bCs/>
          <w:color w:val="7030A0"/>
        </w:rPr>
      </w:pPr>
    </w:p>
    <w:p w14:paraId="4B32469E" w14:textId="7725DD5C" w:rsidR="00CC67E0" w:rsidRPr="00613E41" w:rsidRDefault="2095DA9F" w:rsidP="06CF7E86">
      <w:pPr>
        <w:rPr>
          <w:rFonts w:ascii="Calibri" w:eastAsia="Calibri" w:hAnsi="Calibri" w:cs="Calibri"/>
          <w:color w:val="7030A0"/>
          <w:sz w:val="24"/>
          <w:szCs w:val="24"/>
        </w:rPr>
      </w:pPr>
      <w:r w:rsidRPr="00613E41">
        <w:rPr>
          <w:rFonts w:ascii="Calibri" w:eastAsia="Calibri" w:hAnsi="Calibri" w:cs="Calibri"/>
          <w:b/>
          <w:bCs/>
          <w:color w:val="7030A0"/>
          <w:sz w:val="24"/>
          <w:szCs w:val="24"/>
        </w:rPr>
        <w:lastRenderedPageBreak/>
        <w:t xml:space="preserve">Destinations (leavers) </w:t>
      </w:r>
    </w:p>
    <w:tbl>
      <w:tblPr>
        <w:tblStyle w:val="GridTable6Colorful-Accent4"/>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800"/>
        <w:gridCol w:w="1800"/>
        <w:gridCol w:w="1980"/>
        <w:gridCol w:w="1710"/>
        <w:gridCol w:w="1710"/>
      </w:tblGrid>
      <w:tr w:rsidR="06CF7E86" w14:paraId="0781B57D" w14:textId="77777777" w:rsidTr="06CF7E8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0" w:type="dxa"/>
            <w:tcBorders>
              <w:bottom w:val="single" w:sz="12" w:space="0" w:color="A29ED4"/>
            </w:tcBorders>
            <w:tcMar>
              <w:left w:w="105" w:type="dxa"/>
              <w:right w:w="105" w:type="dxa"/>
            </w:tcMar>
          </w:tcPr>
          <w:p w14:paraId="1646AA78" w14:textId="36F85B56" w:rsidR="06CF7E86" w:rsidRDefault="06CF7E86" w:rsidP="06CF7E86">
            <w:pPr>
              <w:spacing w:line="259" w:lineRule="auto"/>
              <w:rPr>
                <w:rFonts w:ascii="Calibri" w:eastAsia="Calibri" w:hAnsi="Calibri" w:cs="Calibri"/>
                <w:color w:val="7030A0"/>
              </w:rPr>
            </w:pPr>
            <w:r w:rsidRPr="06CF7E86">
              <w:rPr>
                <w:rFonts w:ascii="Calibri" w:eastAsia="Calibri" w:hAnsi="Calibri" w:cs="Calibri"/>
                <w:color w:val="7030A0"/>
              </w:rPr>
              <w:t>KS4</w:t>
            </w:r>
          </w:p>
        </w:tc>
        <w:tc>
          <w:tcPr>
            <w:tcW w:w="1800" w:type="dxa"/>
            <w:tcBorders>
              <w:bottom w:val="single" w:sz="12" w:space="0" w:color="A29ED4"/>
            </w:tcBorders>
            <w:tcMar>
              <w:left w:w="105" w:type="dxa"/>
              <w:right w:w="105" w:type="dxa"/>
            </w:tcMar>
          </w:tcPr>
          <w:p w14:paraId="38753F3E" w14:textId="2B306856" w:rsidR="06CF7E86" w:rsidRDefault="06CF7E86" w:rsidP="06CF7E86">
            <w:pPr>
              <w:spacing w:line="259"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color w:val="7030A0"/>
              </w:rPr>
            </w:pPr>
            <w:r w:rsidRPr="06CF7E86">
              <w:rPr>
                <w:rFonts w:ascii="Calibri" w:eastAsia="Calibri" w:hAnsi="Calibri" w:cs="Calibri"/>
                <w:color w:val="7030A0"/>
              </w:rPr>
              <w:t>KS5</w:t>
            </w:r>
          </w:p>
        </w:tc>
        <w:tc>
          <w:tcPr>
            <w:tcW w:w="1980" w:type="dxa"/>
            <w:tcBorders>
              <w:bottom w:val="single" w:sz="12" w:space="0" w:color="A29ED4"/>
            </w:tcBorders>
            <w:tcMar>
              <w:left w:w="105" w:type="dxa"/>
              <w:right w:w="105" w:type="dxa"/>
            </w:tcMar>
          </w:tcPr>
          <w:p w14:paraId="4EBFC98F" w14:textId="0E79961A" w:rsidR="06CF7E86" w:rsidRDefault="06CF7E86" w:rsidP="06CF7E86">
            <w:pPr>
              <w:spacing w:line="259"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color w:val="7030A0"/>
              </w:rPr>
            </w:pPr>
            <w:r w:rsidRPr="06CF7E86">
              <w:rPr>
                <w:rFonts w:ascii="Calibri" w:eastAsia="Calibri" w:hAnsi="Calibri" w:cs="Calibri"/>
                <w:color w:val="7030A0"/>
              </w:rPr>
              <w:t>Progression to day college</w:t>
            </w:r>
          </w:p>
        </w:tc>
        <w:tc>
          <w:tcPr>
            <w:tcW w:w="1710" w:type="dxa"/>
            <w:tcBorders>
              <w:bottom w:val="single" w:sz="12" w:space="0" w:color="A29ED4"/>
            </w:tcBorders>
            <w:tcMar>
              <w:left w:w="105" w:type="dxa"/>
              <w:right w:w="105" w:type="dxa"/>
            </w:tcMar>
          </w:tcPr>
          <w:p w14:paraId="6924FB1A" w14:textId="2CA69784" w:rsidR="06CF7E86" w:rsidRDefault="06CF7E86" w:rsidP="06CF7E86">
            <w:pPr>
              <w:spacing w:line="259"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color w:val="7030A0"/>
              </w:rPr>
            </w:pPr>
            <w:r w:rsidRPr="06CF7E86">
              <w:rPr>
                <w:rFonts w:ascii="Calibri" w:eastAsia="Calibri" w:hAnsi="Calibri" w:cs="Calibri"/>
                <w:color w:val="7030A0"/>
              </w:rPr>
              <w:t>Progression to residential college</w:t>
            </w:r>
          </w:p>
        </w:tc>
        <w:tc>
          <w:tcPr>
            <w:tcW w:w="1710" w:type="dxa"/>
            <w:tcBorders>
              <w:bottom w:val="single" w:sz="12" w:space="0" w:color="A29ED4"/>
            </w:tcBorders>
            <w:tcMar>
              <w:left w:w="105" w:type="dxa"/>
              <w:right w:w="105" w:type="dxa"/>
            </w:tcMar>
          </w:tcPr>
          <w:p w14:paraId="6CF7DD08" w14:textId="4F36F0FE" w:rsidR="06CF7E86" w:rsidRDefault="06CF7E86" w:rsidP="06CF7E86">
            <w:pPr>
              <w:spacing w:line="259"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color w:val="7030A0"/>
              </w:rPr>
            </w:pPr>
            <w:r w:rsidRPr="06CF7E86">
              <w:rPr>
                <w:rFonts w:ascii="Calibri" w:eastAsia="Calibri" w:hAnsi="Calibri" w:cs="Calibri"/>
                <w:color w:val="7030A0"/>
              </w:rPr>
              <w:t>Progression to 6</w:t>
            </w:r>
            <w:r w:rsidRPr="06CF7E86">
              <w:rPr>
                <w:rFonts w:ascii="Calibri" w:eastAsia="Calibri" w:hAnsi="Calibri" w:cs="Calibri"/>
                <w:color w:val="7030A0"/>
                <w:vertAlign w:val="superscript"/>
              </w:rPr>
              <w:t>th</w:t>
            </w:r>
            <w:r w:rsidRPr="06CF7E86">
              <w:rPr>
                <w:rFonts w:ascii="Calibri" w:eastAsia="Calibri" w:hAnsi="Calibri" w:cs="Calibri"/>
                <w:color w:val="7030A0"/>
              </w:rPr>
              <w:t xml:space="preserve"> in a special school</w:t>
            </w:r>
          </w:p>
        </w:tc>
      </w:tr>
      <w:tr w:rsidR="06CF7E86" w14:paraId="00BC2088" w14:textId="77777777" w:rsidTr="06CF7E8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0" w:type="dxa"/>
            <w:tcMar>
              <w:left w:w="105" w:type="dxa"/>
              <w:right w:w="105" w:type="dxa"/>
            </w:tcMar>
          </w:tcPr>
          <w:p w14:paraId="0D10CE9A" w14:textId="19C36679" w:rsidR="06CF7E86" w:rsidRDefault="06CF7E86" w:rsidP="06CF7E86">
            <w:pPr>
              <w:spacing w:line="259" w:lineRule="auto"/>
              <w:jc w:val="center"/>
              <w:rPr>
                <w:rFonts w:ascii="Calibri" w:eastAsia="Calibri" w:hAnsi="Calibri" w:cs="Calibri"/>
                <w:color w:val="7030A0"/>
              </w:rPr>
            </w:pPr>
            <w:r w:rsidRPr="06CF7E86">
              <w:rPr>
                <w:rFonts w:ascii="Calibri" w:eastAsia="Calibri" w:hAnsi="Calibri" w:cs="Calibri"/>
                <w:b w:val="0"/>
                <w:bCs w:val="0"/>
                <w:color w:val="7030A0"/>
              </w:rPr>
              <w:t>2</w:t>
            </w:r>
          </w:p>
        </w:tc>
        <w:tc>
          <w:tcPr>
            <w:tcW w:w="1800" w:type="dxa"/>
            <w:tcMar>
              <w:left w:w="105" w:type="dxa"/>
              <w:right w:w="105" w:type="dxa"/>
            </w:tcMar>
          </w:tcPr>
          <w:p w14:paraId="5DFA74A5" w14:textId="24F1A2D3" w:rsidR="06CF7E86" w:rsidRDefault="06CF7E86" w:rsidP="06CF7E86">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7030A0"/>
              </w:rPr>
            </w:pPr>
            <w:r w:rsidRPr="06CF7E86">
              <w:rPr>
                <w:rFonts w:ascii="Calibri" w:eastAsia="Calibri" w:hAnsi="Calibri" w:cs="Calibri"/>
                <w:b/>
                <w:bCs/>
                <w:color w:val="7030A0"/>
              </w:rPr>
              <w:t>21</w:t>
            </w:r>
          </w:p>
        </w:tc>
        <w:tc>
          <w:tcPr>
            <w:tcW w:w="1980" w:type="dxa"/>
            <w:tcMar>
              <w:left w:w="105" w:type="dxa"/>
              <w:right w:w="105" w:type="dxa"/>
            </w:tcMar>
          </w:tcPr>
          <w:p w14:paraId="291FC873" w14:textId="53C1278C" w:rsidR="06CF7E86" w:rsidRDefault="06CF7E86" w:rsidP="06CF7E86">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7030A0"/>
              </w:rPr>
            </w:pPr>
            <w:r w:rsidRPr="06CF7E86">
              <w:rPr>
                <w:rFonts w:ascii="Calibri" w:eastAsia="Calibri" w:hAnsi="Calibri" w:cs="Calibri"/>
                <w:b/>
                <w:bCs/>
                <w:color w:val="7030A0"/>
              </w:rPr>
              <w:t>21</w:t>
            </w:r>
          </w:p>
        </w:tc>
        <w:tc>
          <w:tcPr>
            <w:tcW w:w="1710" w:type="dxa"/>
            <w:tcMar>
              <w:left w:w="105" w:type="dxa"/>
              <w:right w:w="105" w:type="dxa"/>
            </w:tcMar>
          </w:tcPr>
          <w:p w14:paraId="4A4BD74E" w14:textId="44E0FE92" w:rsidR="06CF7E86" w:rsidRDefault="06CF7E86" w:rsidP="06CF7E86">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7030A0"/>
              </w:rPr>
            </w:pPr>
            <w:r w:rsidRPr="06CF7E86">
              <w:rPr>
                <w:rFonts w:ascii="Calibri" w:eastAsia="Calibri" w:hAnsi="Calibri" w:cs="Calibri"/>
                <w:b/>
                <w:bCs/>
                <w:color w:val="7030A0"/>
              </w:rPr>
              <w:t>1</w:t>
            </w:r>
          </w:p>
        </w:tc>
        <w:tc>
          <w:tcPr>
            <w:tcW w:w="1710" w:type="dxa"/>
            <w:tcMar>
              <w:left w:w="105" w:type="dxa"/>
              <w:right w:w="105" w:type="dxa"/>
            </w:tcMar>
          </w:tcPr>
          <w:p w14:paraId="3AA9E89D" w14:textId="69666310" w:rsidR="06CF7E86" w:rsidRDefault="06CF7E86" w:rsidP="06CF7E86">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7030A0"/>
              </w:rPr>
            </w:pPr>
            <w:r w:rsidRPr="06CF7E86">
              <w:rPr>
                <w:rFonts w:ascii="Calibri" w:eastAsia="Calibri" w:hAnsi="Calibri" w:cs="Calibri"/>
                <w:b/>
                <w:bCs/>
                <w:color w:val="7030A0"/>
              </w:rPr>
              <w:t>1</w:t>
            </w:r>
          </w:p>
        </w:tc>
      </w:tr>
    </w:tbl>
    <w:p w14:paraId="28840CB9" w14:textId="34EDE8CD" w:rsidR="00CC67E0" w:rsidRDefault="00CC67E0" w:rsidP="06CF7E86">
      <w:pPr>
        <w:rPr>
          <w:rFonts w:ascii="Arial" w:hAnsi="Arial" w:cs="Arial"/>
          <w:b/>
          <w:bCs/>
          <w:color w:val="7030A0"/>
        </w:rPr>
      </w:pPr>
    </w:p>
    <w:p w14:paraId="6CE8D6EB" w14:textId="77777777" w:rsidR="00CC67E0" w:rsidRDefault="00CC67E0" w:rsidP="00572145">
      <w:pPr>
        <w:rPr>
          <w:rFonts w:ascii="Arial" w:hAnsi="Arial" w:cs="Arial"/>
          <w:b/>
          <w:color w:val="7030A0"/>
        </w:rPr>
      </w:pPr>
    </w:p>
    <w:p w14:paraId="298CB563" w14:textId="34DED48E" w:rsidR="06CF7E86" w:rsidRDefault="06CF7E86" w:rsidP="06CF7E86">
      <w:pPr>
        <w:rPr>
          <w:rFonts w:ascii="Arial" w:hAnsi="Arial" w:cs="Arial"/>
          <w:b/>
          <w:bCs/>
          <w:color w:val="7030A0"/>
        </w:rPr>
      </w:pPr>
    </w:p>
    <w:p w14:paraId="3B89DAAD" w14:textId="77777777" w:rsidR="00572145" w:rsidRPr="00572145" w:rsidRDefault="00572145" w:rsidP="00572145">
      <w:pPr>
        <w:rPr>
          <w:rFonts w:ascii="Arial" w:hAnsi="Arial" w:cs="Arial"/>
          <w:b/>
          <w:color w:val="7030A0"/>
        </w:rPr>
      </w:pPr>
      <w:r w:rsidRPr="00572145">
        <w:rPr>
          <w:rFonts w:ascii="Arial" w:hAnsi="Arial" w:cs="Arial"/>
          <w:b/>
          <w:color w:val="7030A0"/>
        </w:rPr>
        <w:t>Contact detai</w:t>
      </w:r>
      <w:bookmarkStart w:id="9" w:name="h"/>
      <w:bookmarkEnd w:id="9"/>
      <w:r w:rsidRPr="00572145">
        <w:rPr>
          <w:rFonts w:ascii="Arial" w:hAnsi="Arial" w:cs="Arial"/>
          <w:b/>
          <w:color w:val="7030A0"/>
        </w:rPr>
        <w:t>ls for Post 16 and 19 provisions</w:t>
      </w:r>
    </w:p>
    <w:tbl>
      <w:tblPr>
        <w:tblStyle w:val="TableGrid1"/>
        <w:tblW w:w="0" w:type="auto"/>
        <w:tblLook w:val="04A0" w:firstRow="1" w:lastRow="0" w:firstColumn="1" w:lastColumn="0" w:noHBand="0" w:noVBand="1"/>
      </w:tblPr>
      <w:tblGrid>
        <w:gridCol w:w="4646"/>
        <w:gridCol w:w="4370"/>
      </w:tblGrid>
      <w:tr w:rsidR="00572145" w:rsidRPr="00572145" w14:paraId="73DE66AD" w14:textId="77777777" w:rsidTr="000035F5">
        <w:tc>
          <w:tcPr>
            <w:tcW w:w="4646" w:type="dxa"/>
            <w:shd w:val="clear" w:color="auto" w:fill="7030A0"/>
          </w:tcPr>
          <w:p w14:paraId="3296E881" w14:textId="77777777" w:rsidR="00572145" w:rsidRPr="00572145" w:rsidRDefault="00572145" w:rsidP="00572145">
            <w:pPr>
              <w:jc w:val="center"/>
              <w:rPr>
                <w:rFonts w:ascii="Arial" w:hAnsi="Arial" w:cs="Arial"/>
                <w:b/>
              </w:rPr>
            </w:pPr>
            <w:r w:rsidRPr="00572145">
              <w:rPr>
                <w:rFonts w:ascii="Arial" w:hAnsi="Arial" w:cs="Arial"/>
                <w:b/>
                <w:color w:val="FFFFFF" w:themeColor="background1"/>
              </w:rPr>
              <w:t>Drumbeat 6</w:t>
            </w:r>
            <w:r w:rsidRPr="00572145">
              <w:rPr>
                <w:rFonts w:ascii="Arial" w:hAnsi="Arial" w:cs="Arial"/>
                <w:b/>
                <w:color w:val="FFFFFF" w:themeColor="background1"/>
                <w:vertAlign w:val="superscript"/>
              </w:rPr>
              <w:t>th</w:t>
            </w:r>
            <w:r w:rsidRPr="00572145">
              <w:rPr>
                <w:rFonts w:ascii="Arial" w:hAnsi="Arial" w:cs="Arial"/>
                <w:b/>
                <w:color w:val="FFFFFF" w:themeColor="background1"/>
              </w:rPr>
              <w:t xml:space="preserve"> Form (Post 16)</w:t>
            </w:r>
          </w:p>
        </w:tc>
        <w:tc>
          <w:tcPr>
            <w:tcW w:w="4370" w:type="dxa"/>
            <w:shd w:val="clear" w:color="auto" w:fill="7030A0"/>
          </w:tcPr>
          <w:p w14:paraId="6262658B" w14:textId="77777777" w:rsidR="00572145" w:rsidRPr="00572145" w:rsidRDefault="00CC67E0" w:rsidP="00572145">
            <w:pPr>
              <w:jc w:val="center"/>
              <w:rPr>
                <w:rFonts w:ascii="Arial" w:hAnsi="Arial" w:cs="Arial"/>
                <w:b/>
              </w:rPr>
            </w:pPr>
            <w:r>
              <w:rPr>
                <w:rFonts w:ascii="Arial" w:hAnsi="Arial" w:cs="Arial"/>
                <w:b/>
                <w:color w:val="FFFFFF" w:themeColor="background1"/>
              </w:rPr>
              <w:t xml:space="preserve"> Lewisham College</w:t>
            </w:r>
            <w:r w:rsidR="00572145" w:rsidRPr="00572145">
              <w:rPr>
                <w:rFonts w:ascii="Arial" w:hAnsi="Arial" w:cs="Arial"/>
                <w:b/>
                <w:color w:val="FFFFFF" w:themeColor="background1"/>
              </w:rPr>
              <w:t xml:space="preserve"> (Post 16 &amp; 19)</w:t>
            </w:r>
          </w:p>
        </w:tc>
      </w:tr>
      <w:tr w:rsidR="00572145" w:rsidRPr="00572145" w14:paraId="11BFF784" w14:textId="77777777" w:rsidTr="000035F5">
        <w:tc>
          <w:tcPr>
            <w:tcW w:w="4646" w:type="dxa"/>
          </w:tcPr>
          <w:p w14:paraId="3615EB3E" w14:textId="77777777" w:rsidR="00572145" w:rsidRPr="00572145" w:rsidRDefault="00572145" w:rsidP="00572145">
            <w:pPr>
              <w:rPr>
                <w:rFonts w:ascii="Arial" w:hAnsi="Arial" w:cs="Arial"/>
                <w:b/>
              </w:rPr>
            </w:pPr>
            <w:r w:rsidRPr="00572145">
              <w:rPr>
                <w:rFonts w:ascii="Arial" w:hAnsi="Arial" w:cs="Arial"/>
                <w:b/>
              </w:rPr>
              <w:t xml:space="preserve">Website: </w:t>
            </w:r>
            <w:hyperlink r:id="rId22" w:history="1">
              <w:r w:rsidRPr="00572145">
                <w:rPr>
                  <w:rFonts w:ascii="Arial" w:hAnsi="Arial" w:cs="Arial"/>
                  <w:color w:val="0563C1" w:themeColor="hyperlink"/>
                  <w:u w:val="single"/>
                </w:rPr>
                <w:t>www.drumbeatasd.org</w:t>
              </w:r>
            </w:hyperlink>
          </w:p>
          <w:p w14:paraId="01EE6EB0" w14:textId="77777777" w:rsidR="00572145" w:rsidRPr="00572145" w:rsidRDefault="00572145" w:rsidP="00572145">
            <w:pPr>
              <w:rPr>
                <w:rFonts w:ascii="Arial" w:hAnsi="Arial" w:cs="Arial"/>
              </w:rPr>
            </w:pPr>
            <w:r w:rsidRPr="00572145">
              <w:rPr>
                <w:rFonts w:ascii="Arial" w:hAnsi="Arial" w:cs="Arial"/>
                <w:b/>
              </w:rPr>
              <w:t xml:space="preserve">Address: </w:t>
            </w:r>
            <w:r w:rsidRPr="00572145">
              <w:rPr>
                <w:rFonts w:ascii="Arial" w:hAnsi="Arial" w:cs="Arial"/>
              </w:rPr>
              <w:t xml:space="preserve">Revelon Road, Brockley, </w:t>
            </w:r>
          </w:p>
          <w:p w14:paraId="3318FC27" w14:textId="77777777" w:rsidR="00572145" w:rsidRPr="00572145" w:rsidRDefault="00572145" w:rsidP="00572145">
            <w:pPr>
              <w:rPr>
                <w:rFonts w:ascii="Arial" w:hAnsi="Arial" w:cs="Arial"/>
                <w:b/>
              </w:rPr>
            </w:pPr>
            <w:r w:rsidRPr="00572145">
              <w:rPr>
                <w:rFonts w:ascii="Arial" w:hAnsi="Arial" w:cs="Arial"/>
              </w:rPr>
              <w:t xml:space="preserve">                 London, SE4 2PR</w:t>
            </w:r>
          </w:p>
          <w:p w14:paraId="608E3012" w14:textId="77777777" w:rsidR="00572145" w:rsidRPr="00572145" w:rsidRDefault="00572145" w:rsidP="00572145">
            <w:pPr>
              <w:rPr>
                <w:rFonts w:ascii="Arial" w:hAnsi="Arial" w:cs="Arial"/>
              </w:rPr>
            </w:pPr>
            <w:r w:rsidRPr="00572145">
              <w:rPr>
                <w:rFonts w:ascii="Arial" w:hAnsi="Arial" w:cs="Arial"/>
                <w:b/>
              </w:rPr>
              <w:t xml:space="preserve">Contact: </w:t>
            </w:r>
            <w:r w:rsidRPr="00572145">
              <w:rPr>
                <w:rFonts w:ascii="Arial" w:hAnsi="Arial" w:cs="Arial"/>
              </w:rPr>
              <w:t xml:space="preserve">Denise Gallagher, Deputy </w:t>
            </w:r>
          </w:p>
          <w:p w14:paraId="49D71375" w14:textId="77777777" w:rsidR="00572145" w:rsidRPr="00572145" w:rsidRDefault="00572145" w:rsidP="00572145">
            <w:pPr>
              <w:rPr>
                <w:rFonts w:ascii="Arial" w:hAnsi="Arial" w:cs="Arial"/>
                <w:b/>
              </w:rPr>
            </w:pPr>
            <w:r w:rsidRPr="00572145">
              <w:rPr>
                <w:rFonts w:ascii="Arial" w:hAnsi="Arial" w:cs="Arial"/>
              </w:rPr>
              <w:t xml:space="preserve">                Headteacher</w:t>
            </w:r>
            <w:r w:rsidRPr="00572145">
              <w:rPr>
                <w:rFonts w:ascii="Arial" w:hAnsi="Arial" w:cs="Arial"/>
                <w:b/>
              </w:rPr>
              <w:t xml:space="preserve"> </w:t>
            </w:r>
          </w:p>
          <w:p w14:paraId="5B123F14" w14:textId="77777777" w:rsidR="00572145" w:rsidRPr="00572145" w:rsidRDefault="00572145" w:rsidP="00572145">
            <w:pPr>
              <w:rPr>
                <w:rFonts w:ascii="Arial" w:hAnsi="Arial" w:cs="Arial"/>
              </w:rPr>
            </w:pPr>
            <w:r w:rsidRPr="00572145">
              <w:rPr>
                <w:rFonts w:ascii="Arial" w:hAnsi="Arial" w:cs="Arial"/>
                <w:b/>
              </w:rPr>
              <w:t xml:space="preserve">Email: </w:t>
            </w:r>
            <w:hyperlink r:id="rId23" w:history="1">
              <w:r w:rsidRPr="00572145">
                <w:rPr>
                  <w:rFonts w:ascii="Arial" w:hAnsi="Arial" w:cs="Arial"/>
                  <w:color w:val="0563C1" w:themeColor="hyperlink"/>
                  <w:u w:val="single"/>
                </w:rPr>
                <w:t>d.gallagher@drumbeat.lewisham.sch.uk</w:t>
              </w:r>
            </w:hyperlink>
          </w:p>
          <w:p w14:paraId="660AB85B" w14:textId="77777777" w:rsidR="00572145" w:rsidRPr="00572145" w:rsidRDefault="00572145" w:rsidP="00572145">
            <w:pPr>
              <w:rPr>
                <w:rFonts w:ascii="Arial" w:hAnsi="Arial" w:cs="Arial"/>
              </w:rPr>
            </w:pPr>
            <w:r w:rsidRPr="00572145">
              <w:rPr>
                <w:rFonts w:ascii="Arial" w:hAnsi="Arial" w:cs="Arial"/>
                <w:b/>
              </w:rPr>
              <w:t>Telephone no:</w:t>
            </w:r>
            <w:r w:rsidRPr="00572145">
              <w:rPr>
                <w:rFonts w:ascii="Arial" w:hAnsi="Arial" w:cs="Arial"/>
              </w:rPr>
              <w:t xml:space="preserve"> 020 7635 9022</w:t>
            </w:r>
          </w:p>
        </w:tc>
        <w:tc>
          <w:tcPr>
            <w:tcW w:w="4370" w:type="dxa"/>
          </w:tcPr>
          <w:p w14:paraId="444F6FF2" w14:textId="77777777" w:rsidR="00572145" w:rsidRPr="00572145" w:rsidRDefault="00572145" w:rsidP="00572145">
            <w:pPr>
              <w:rPr>
                <w:rFonts w:ascii="Arial" w:hAnsi="Arial" w:cs="Arial"/>
              </w:rPr>
            </w:pPr>
            <w:r w:rsidRPr="00572145">
              <w:rPr>
                <w:rFonts w:ascii="Arial" w:hAnsi="Arial" w:cs="Arial"/>
                <w:b/>
              </w:rPr>
              <w:t xml:space="preserve">Website: </w:t>
            </w:r>
            <w:hyperlink r:id="rId24" w:history="1">
              <w:r w:rsidRPr="00572145">
                <w:rPr>
                  <w:rFonts w:ascii="Arial" w:hAnsi="Arial" w:cs="Arial"/>
                  <w:color w:val="0563C1" w:themeColor="hyperlink"/>
                  <w:u w:val="single"/>
                </w:rPr>
                <w:t>www.lesoco.ac.uk</w:t>
              </w:r>
            </w:hyperlink>
          </w:p>
          <w:p w14:paraId="36867E8A" w14:textId="77777777" w:rsidR="00572145" w:rsidRPr="00572145" w:rsidRDefault="00572145" w:rsidP="00572145">
            <w:pPr>
              <w:rPr>
                <w:rFonts w:ascii="Arial" w:hAnsi="Arial" w:cs="Arial"/>
              </w:rPr>
            </w:pPr>
            <w:r w:rsidRPr="00572145">
              <w:rPr>
                <w:rFonts w:ascii="Arial" w:hAnsi="Arial" w:cs="Arial"/>
                <w:b/>
              </w:rPr>
              <w:t xml:space="preserve">Address: </w:t>
            </w:r>
            <w:r w:rsidRPr="00572145">
              <w:rPr>
                <w:rFonts w:ascii="Arial" w:hAnsi="Arial" w:cs="Arial"/>
              </w:rPr>
              <w:t xml:space="preserve">Lewisham Way, London , SE4 </w:t>
            </w:r>
          </w:p>
          <w:p w14:paraId="60B155FD" w14:textId="77777777" w:rsidR="00572145" w:rsidRPr="00572145" w:rsidRDefault="00572145" w:rsidP="00572145">
            <w:pPr>
              <w:rPr>
                <w:rFonts w:ascii="Arial" w:hAnsi="Arial" w:cs="Arial"/>
              </w:rPr>
            </w:pPr>
            <w:r w:rsidRPr="00572145">
              <w:rPr>
                <w:rFonts w:ascii="Arial" w:hAnsi="Arial" w:cs="Arial"/>
              </w:rPr>
              <w:t xml:space="preserve">                 1UT</w:t>
            </w:r>
          </w:p>
          <w:p w14:paraId="0E3CAD4B" w14:textId="77777777" w:rsidR="00CC67E0" w:rsidRDefault="00572145" w:rsidP="00572145">
            <w:pPr>
              <w:rPr>
                <w:rFonts w:ascii="Arial" w:hAnsi="Arial" w:cs="Arial"/>
              </w:rPr>
            </w:pPr>
            <w:r w:rsidRPr="00572145">
              <w:rPr>
                <w:rFonts w:ascii="Arial" w:hAnsi="Arial" w:cs="Arial"/>
                <w:b/>
              </w:rPr>
              <w:t>Contact:</w:t>
            </w:r>
            <w:r w:rsidR="00CC67E0">
              <w:rPr>
                <w:rFonts w:ascii="Arial" w:hAnsi="Arial" w:cs="Arial"/>
              </w:rPr>
              <w:t xml:space="preserve"> Pamela Frost</w:t>
            </w:r>
          </w:p>
          <w:p w14:paraId="48D0DCAE" w14:textId="77777777" w:rsidR="00572145" w:rsidRPr="00572145" w:rsidRDefault="00CC67E0" w:rsidP="00572145">
            <w:pPr>
              <w:rPr>
                <w:rFonts w:ascii="Arial" w:hAnsi="Arial" w:cs="Arial"/>
              </w:rPr>
            </w:pPr>
            <w:r>
              <w:rPr>
                <w:rFonts w:ascii="Arial" w:hAnsi="Arial" w:cs="Arial"/>
                <w:color w:val="0563C1" w:themeColor="hyperlink"/>
                <w:u w:val="single"/>
              </w:rPr>
              <w:t>Pamela.frost@lewisham.ac.</w:t>
            </w:r>
            <w:r w:rsidR="00572145" w:rsidRPr="00572145">
              <w:rPr>
                <w:rFonts w:ascii="Arial" w:hAnsi="Arial" w:cs="Arial"/>
                <w:color w:val="0563C1" w:themeColor="hyperlink"/>
                <w:u w:val="single"/>
              </w:rPr>
              <w:t>uk</w:t>
            </w:r>
          </w:p>
          <w:p w14:paraId="0FAECF2A" w14:textId="77777777" w:rsidR="00572145" w:rsidRPr="00572145" w:rsidRDefault="00572145" w:rsidP="00572145">
            <w:pPr>
              <w:rPr>
                <w:rFonts w:ascii="Arial" w:hAnsi="Arial" w:cs="Arial"/>
              </w:rPr>
            </w:pPr>
            <w:r w:rsidRPr="00572145">
              <w:rPr>
                <w:rFonts w:ascii="Arial" w:hAnsi="Arial" w:cs="Arial"/>
                <w:b/>
              </w:rPr>
              <w:t xml:space="preserve">Telephone no: </w:t>
            </w:r>
            <w:r w:rsidRPr="00572145">
              <w:rPr>
                <w:rFonts w:ascii="Arial" w:hAnsi="Arial" w:cs="Arial"/>
              </w:rPr>
              <w:t>020 3757 3898 (direct)</w:t>
            </w:r>
          </w:p>
          <w:p w14:paraId="404E2A77" w14:textId="77777777" w:rsidR="00572145" w:rsidRPr="00572145" w:rsidRDefault="00572145" w:rsidP="00572145">
            <w:pPr>
              <w:rPr>
                <w:rFonts w:ascii="Arial" w:hAnsi="Arial" w:cs="Arial"/>
                <w:b/>
              </w:rPr>
            </w:pPr>
            <w:r w:rsidRPr="00572145">
              <w:rPr>
                <w:rFonts w:ascii="Arial" w:hAnsi="Arial" w:cs="Arial"/>
              </w:rPr>
              <w:t xml:space="preserve">                          020 3757 3000 (main)</w:t>
            </w:r>
          </w:p>
        </w:tc>
      </w:tr>
      <w:tr w:rsidR="00572145" w:rsidRPr="00572145" w14:paraId="48BBF264" w14:textId="77777777" w:rsidTr="000035F5">
        <w:tc>
          <w:tcPr>
            <w:tcW w:w="4646" w:type="dxa"/>
            <w:shd w:val="clear" w:color="auto" w:fill="7030A0"/>
          </w:tcPr>
          <w:p w14:paraId="0C874618" w14:textId="77777777" w:rsidR="00572145" w:rsidRPr="00572145" w:rsidRDefault="00572145" w:rsidP="00572145">
            <w:pPr>
              <w:jc w:val="center"/>
              <w:rPr>
                <w:rFonts w:ascii="Arial" w:hAnsi="Arial" w:cs="Arial"/>
                <w:b/>
              </w:rPr>
            </w:pPr>
            <w:r w:rsidRPr="00572145">
              <w:rPr>
                <w:rFonts w:ascii="Arial" w:hAnsi="Arial" w:cs="Arial"/>
                <w:b/>
                <w:color w:val="FFFFFF" w:themeColor="background1"/>
              </w:rPr>
              <w:t>Orchard Hill College (Post 19)</w:t>
            </w:r>
          </w:p>
        </w:tc>
        <w:tc>
          <w:tcPr>
            <w:tcW w:w="4370" w:type="dxa"/>
            <w:shd w:val="clear" w:color="auto" w:fill="7030A0"/>
          </w:tcPr>
          <w:p w14:paraId="3C98B09B" w14:textId="77777777" w:rsidR="00572145" w:rsidRPr="00572145" w:rsidRDefault="00572145" w:rsidP="00572145">
            <w:pPr>
              <w:jc w:val="center"/>
              <w:rPr>
                <w:rFonts w:ascii="Arial" w:hAnsi="Arial" w:cs="Arial"/>
                <w:b/>
              </w:rPr>
            </w:pPr>
            <w:r w:rsidRPr="00572145">
              <w:rPr>
                <w:rFonts w:ascii="Arial" w:hAnsi="Arial" w:cs="Arial"/>
                <w:b/>
                <w:color w:val="FFFFFF" w:themeColor="background1"/>
              </w:rPr>
              <w:t>London South East College (Bromley College) Post 16 &amp; 19</w:t>
            </w:r>
          </w:p>
        </w:tc>
      </w:tr>
      <w:tr w:rsidR="00572145" w:rsidRPr="00572145" w14:paraId="2F9DE7F3" w14:textId="77777777" w:rsidTr="000035F5">
        <w:tc>
          <w:tcPr>
            <w:tcW w:w="4646" w:type="dxa"/>
          </w:tcPr>
          <w:p w14:paraId="6D4EB620" w14:textId="77777777" w:rsidR="00572145" w:rsidRPr="00572145" w:rsidRDefault="00572145" w:rsidP="00572145">
            <w:pPr>
              <w:rPr>
                <w:rFonts w:ascii="Arial" w:hAnsi="Arial" w:cs="Arial"/>
              </w:rPr>
            </w:pPr>
            <w:r w:rsidRPr="00572145">
              <w:rPr>
                <w:rFonts w:ascii="Arial" w:hAnsi="Arial" w:cs="Arial"/>
                <w:b/>
              </w:rPr>
              <w:t xml:space="preserve">Website: </w:t>
            </w:r>
            <w:hyperlink r:id="rId25" w:history="1">
              <w:r w:rsidRPr="00572145">
                <w:rPr>
                  <w:rFonts w:ascii="Arial" w:hAnsi="Arial" w:cs="Arial"/>
                  <w:color w:val="0563C1" w:themeColor="hyperlink"/>
                  <w:u w:val="single"/>
                </w:rPr>
                <w:t>www.orchardhill.ac.uk</w:t>
              </w:r>
            </w:hyperlink>
          </w:p>
          <w:p w14:paraId="7FADD49E" w14:textId="77777777" w:rsidR="00572145" w:rsidRPr="00572145" w:rsidRDefault="00572145" w:rsidP="00572145">
            <w:pPr>
              <w:rPr>
                <w:rFonts w:ascii="Arial" w:hAnsi="Arial" w:cs="Arial"/>
              </w:rPr>
            </w:pPr>
            <w:r w:rsidRPr="00572145">
              <w:rPr>
                <w:rFonts w:ascii="Arial" w:hAnsi="Arial" w:cs="Arial"/>
                <w:b/>
              </w:rPr>
              <w:t>Address:</w:t>
            </w:r>
            <w:r w:rsidRPr="00572145">
              <w:rPr>
                <w:rFonts w:ascii="Arial" w:hAnsi="Arial" w:cs="Arial"/>
              </w:rPr>
              <w:t xml:space="preserve"> Various campuses across </w:t>
            </w:r>
          </w:p>
          <w:p w14:paraId="4AC2C049" w14:textId="77777777" w:rsidR="00572145" w:rsidRPr="00572145" w:rsidRDefault="00572145" w:rsidP="00572145">
            <w:pPr>
              <w:rPr>
                <w:rFonts w:ascii="Arial" w:hAnsi="Arial" w:cs="Arial"/>
              </w:rPr>
            </w:pPr>
            <w:r w:rsidRPr="00572145">
              <w:rPr>
                <w:rFonts w:ascii="Arial" w:hAnsi="Arial" w:cs="Arial"/>
              </w:rPr>
              <w:t xml:space="preserve">                 London and Surrey</w:t>
            </w:r>
          </w:p>
          <w:p w14:paraId="2C579959" w14:textId="77777777" w:rsidR="00572145" w:rsidRPr="00572145" w:rsidRDefault="00572145" w:rsidP="00572145">
            <w:pPr>
              <w:rPr>
                <w:rFonts w:ascii="Arial" w:hAnsi="Arial" w:cs="Arial"/>
                <w:b/>
              </w:rPr>
            </w:pPr>
            <w:r w:rsidRPr="00572145">
              <w:rPr>
                <w:rFonts w:ascii="Arial" w:hAnsi="Arial" w:cs="Arial"/>
                <w:b/>
              </w:rPr>
              <w:t xml:space="preserve">Contact: </w:t>
            </w:r>
            <w:r w:rsidRPr="00572145">
              <w:rPr>
                <w:rFonts w:ascii="Arial" w:hAnsi="Arial" w:cs="Arial"/>
              </w:rPr>
              <w:t>assessments &amp; placements team</w:t>
            </w:r>
          </w:p>
          <w:p w14:paraId="37A2A33B" w14:textId="77777777" w:rsidR="00572145" w:rsidRPr="00572145" w:rsidRDefault="00572145" w:rsidP="00572145">
            <w:pPr>
              <w:rPr>
                <w:rFonts w:ascii="Arial" w:hAnsi="Arial" w:cs="Arial"/>
              </w:rPr>
            </w:pPr>
            <w:r w:rsidRPr="00572145">
              <w:rPr>
                <w:rFonts w:ascii="Arial" w:hAnsi="Arial" w:cs="Arial"/>
                <w:b/>
              </w:rPr>
              <w:t>Email:</w:t>
            </w:r>
            <w:r w:rsidRPr="00572145">
              <w:t xml:space="preserve"> </w:t>
            </w:r>
            <w:hyperlink r:id="rId26" w:history="1">
              <w:r w:rsidRPr="00572145">
                <w:rPr>
                  <w:rFonts w:ascii="Arial" w:hAnsi="Arial" w:cs="Arial"/>
                  <w:color w:val="4D4D4D"/>
                  <w:u w:val="single"/>
                  <w:bdr w:val="none" w:sz="0" w:space="0" w:color="auto" w:frame="1"/>
                  <w:shd w:val="clear" w:color="auto" w:fill="FFFFFF"/>
                </w:rPr>
                <w:t>Assessments&amp;Placements@orchardhill.ac.uk</w:t>
              </w:r>
            </w:hyperlink>
          </w:p>
          <w:p w14:paraId="755CD53D" w14:textId="77777777" w:rsidR="00572145" w:rsidRPr="00572145" w:rsidRDefault="00572145" w:rsidP="00572145">
            <w:pPr>
              <w:rPr>
                <w:rFonts w:ascii="Arial" w:hAnsi="Arial" w:cs="Arial"/>
                <w:b/>
              </w:rPr>
            </w:pPr>
            <w:r w:rsidRPr="00572145">
              <w:rPr>
                <w:rFonts w:ascii="Arial" w:hAnsi="Arial" w:cs="Arial"/>
                <w:b/>
              </w:rPr>
              <w:t>Telephone no:</w:t>
            </w:r>
            <w:r w:rsidRPr="00572145">
              <w:rPr>
                <w:rFonts w:ascii="Arial" w:hAnsi="Arial" w:cs="Arial"/>
                <w:color w:val="666666"/>
                <w:sz w:val="30"/>
                <w:szCs w:val="30"/>
                <w:shd w:val="clear" w:color="auto" w:fill="FFFFFF"/>
              </w:rPr>
              <w:t xml:space="preserve">  </w:t>
            </w:r>
            <w:r w:rsidRPr="00572145">
              <w:rPr>
                <w:rFonts w:ascii="Arial" w:hAnsi="Arial" w:cs="Arial"/>
                <w:color w:val="666666"/>
                <w:shd w:val="clear" w:color="auto" w:fill="FFFFFF"/>
              </w:rPr>
              <w:t>0345 402 0453</w:t>
            </w:r>
          </w:p>
        </w:tc>
        <w:tc>
          <w:tcPr>
            <w:tcW w:w="4370" w:type="dxa"/>
          </w:tcPr>
          <w:p w14:paraId="056D77F4" w14:textId="77777777" w:rsidR="00572145" w:rsidRPr="00572145" w:rsidRDefault="00572145" w:rsidP="00572145">
            <w:pPr>
              <w:rPr>
                <w:rFonts w:ascii="Arial" w:hAnsi="Arial" w:cs="Arial"/>
              </w:rPr>
            </w:pPr>
            <w:r w:rsidRPr="00572145">
              <w:rPr>
                <w:rFonts w:ascii="Arial" w:hAnsi="Arial" w:cs="Arial"/>
                <w:b/>
              </w:rPr>
              <w:t xml:space="preserve">Website: </w:t>
            </w:r>
            <w:hyperlink r:id="rId27" w:history="1">
              <w:r w:rsidRPr="00572145">
                <w:rPr>
                  <w:rFonts w:ascii="Arial" w:hAnsi="Arial" w:cs="Arial"/>
                  <w:color w:val="0563C1" w:themeColor="hyperlink"/>
                  <w:u w:val="single"/>
                </w:rPr>
                <w:t>www.bromley.ac.uk</w:t>
              </w:r>
            </w:hyperlink>
          </w:p>
          <w:p w14:paraId="539F899B" w14:textId="77777777" w:rsidR="00572145" w:rsidRPr="00572145" w:rsidRDefault="00572145" w:rsidP="00572145">
            <w:pPr>
              <w:rPr>
                <w:rFonts w:ascii="Arial" w:hAnsi="Arial" w:cs="Arial"/>
              </w:rPr>
            </w:pPr>
            <w:r w:rsidRPr="00572145">
              <w:rPr>
                <w:rFonts w:ascii="Arial" w:hAnsi="Arial" w:cs="Arial"/>
                <w:b/>
              </w:rPr>
              <w:t xml:space="preserve">Address: </w:t>
            </w:r>
            <w:r w:rsidRPr="00572145">
              <w:rPr>
                <w:rFonts w:ascii="Arial" w:hAnsi="Arial" w:cs="Arial"/>
              </w:rPr>
              <w:t>Nido Volans centre,</w:t>
            </w:r>
            <w:r w:rsidRPr="00572145">
              <w:rPr>
                <w:rFonts w:ascii="Arial" w:hAnsi="Arial" w:cs="Arial"/>
                <w:b/>
              </w:rPr>
              <w:t xml:space="preserve"> </w:t>
            </w:r>
            <w:r w:rsidRPr="00572145">
              <w:rPr>
                <w:rFonts w:ascii="Arial" w:hAnsi="Arial" w:cs="Arial"/>
              </w:rPr>
              <w:t xml:space="preserve">Bromley </w:t>
            </w:r>
          </w:p>
          <w:p w14:paraId="2A6EE177" w14:textId="77777777" w:rsidR="00572145" w:rsidRPr="00572145" w:rsidRDefault="00572145" w:rsidP="00572145">
            <w:pPr>
              <w:rPr>
                <w:rFonts w:ascii="Arial" w:hAnsi="Arial" w:cs="Arial"/>
              </w:rPr>
            </w:pPr>
            <w:r w:rsidRPr="00572145">
              <w:rPr>
                <w:rFonts w:ascii="Arial" w:hAnsi="Arial" w:cs="Arial"/>
              </w:rPr>
              <w:t xml:space="preserve">               campus, Rookery Lane, </w:t>
            </w:r>
          </w:p>
          <w:p w14:paraId="7ACC6A1E" w14:textId="77777777" w:rsidR="00572145" w:rsidRPr="00572145" w:rsidRDefault="00572145" w:rsidP="00572145">
            <w:pPr>
              <w:rPr>
                <w:rFonts w:ascii="Arial" w:hAnsi="Arial" w:cs="Arial"/>
              </w:rPr>
            </w:pPr>
            <w:r w:rsidRPr="00572145">
              <w:rPr>
                <w:rFonts w:ascii="Arial" w:hAnsi="Arial" w:cs="Arial"/>
              </w:rPr>
              <w:t xml:space="preserve">                Bromley, BR2 8HE</w:t>
            </w:r>
          </w:p>
          <w:p w14:paraId="0F100394" w14:textId="77777777" w:rsidR="00572145" w:rsidRPr="00572145" w:rsidRDefault="00572145" w:rsidP="00572145">
            <w:pPr>
              <w:rPr>
                <w:rFonts w:ascii="Arial" w:hAnsi="Arial" w:cs="Arial"/>
              </w:rPr>
            </w:pPr>
            <w:r w:rsidRPr="00572145">
              <w:rPr>
                <w:rFonts w:ascii="Arial" w:hAnsi="Arial" w:cs="Arial"/>
                <w:b/>
              </w:rPr>
              <w:t>Contact:</w:t>
            </w:r>
            <w:r w:rsidRPr="00572145">
              <w:rPr>
                <w:rFonts w:ascii="Arial" w:hAnsi="Arial" w:cs="Arial"/>
              </w:rPr>
              <w:t xml:space="preserve"> Margaret Stephenson</w:t>
            </w:r>
          </w:p>
          <w:p w14:paraId="7465EFD9" w14:textId="77777777" w:rsidR="00572145" w:rsidRPr="00572145" w:rsidRDefault="00CC67E0" w:rsidP="00572145">
            <w:pPr>
              <w:rPr>
                <w:rFonts w:ascii="Arial" w:hAnsi="Arial" w:cs="Arial"/>
              </w:rPr>
            </w:pPr>
            <w:r>
              <w:rPr>
                <w:rFonts w:ascii="Arial" w:hAnsi="Arial" w:cs="Arial"/>
                <w:b/>
              </w:rPr>
              <w:t xml:space="preserve">Email: </w:t>
            </w:r>
            <w:hyperlink r:id="rId28" w:history="1">
              <w:r w:rsidRPr="00CC67E0">
                <w:rPr>
                  <w:rFonts w:ascii="Arial" w:hAnsi="Arial" w:cs="Arial"/>
                  <w:color w:val="CB0078"/>
                  <w:sz w:val="21"/>
                  <w:szCs w:val="21"/>
                  <w:u w:val="single"/>
                  <w:shd w:val="clear" w:color="auto" w:fill="FEFEFE"/>
                </w:rPr>
                <w:t>Simone.brown@lsec.ac.uk</w:t>
              </w:r>
            </w:hyperlink>
          </w:p>
          <w:p w14:paraId="05AF42AF" w14:textId="77777777" w:rsidR="00572145" w:rsidRPr="00572145" w:rsidRDefault="00572145" w:rsidP="00572145">
            <w:pPr>
              <w:rPr>
                <w:rFonts w:ascii="Arial" w:hAnsi="Arial" w:cs="Arial"/>
                <w:b/>
              </w:rPr>
            </w:pPr>
            <w:r w:rsidRPr="00572145">
              <w:rPr>
                <w:rFonts w:ascii="Arial" w:hAnsi="Arial" w:cs="Arial"/>
                <w:b/>
              </w:rPr>
              <w:t xml:space="preserve">Telephone no: </w:t>
            </w:r>
            <w:r w:rsidR="00CC67E0">
              <w:rPr>
                <w:rFonts w:ascii="Arial" w:hAnsi="Arial" w:cs="Arial"/>
              </w:rPr>
              <w:t>020 3954 4398</w:t>
            </w:r>
          </w:p>
        </w:tc>
      </w:tr>
      <w:tr w:rsidR="00572145" w:rsidRPr="00572145" w14:paraId="540FA949" w14:textId="77777777" w:rsidTr="000035F5">
        <w:tc>
          <w:tcPr>
            <w:tcW w:w="4646" w:type="dxa"/>
            <w:shd w:val="clear" w:color="auto" w:fill="7030A0"/>
          </w:tcPr>
          <w:p w14:paraId="57D82DD7" w14:textId="77777777" w:rsidR="00572145" w:rsidRPr="00572145" w:rsidRDefault="00572145" w:rsidP="00572145">
            <w:pPr>
              <w:jc w:val="center"/>
              <w:rPr>
                <w:rFonts w:ascii="Arial" w:hAnsi="Arial" w:cs="Arial"/>
                <w:b/>
                <w:color w:val="FFFFFF" w:themeColor="background1"/>
              </w:rPr>
            </w:pPr>
            <w:r w:rsidRPr="00572145">
              <w:rPr>
                <w:rFonts w:ascii="Arial" w:hAnsi="Arial" w:cs="Arial"/>
                <w:b/>
                <w:color w:val="FFFFFF" w:themeColor="background1"/>
              </w:rPr>
              <w:t>Shooters Hill College (Post 16)</w:t>
            </w:r>
          </w:p>
        </w:tc>
        <w:tc>
          <w:tcPr>
            <w:tcW w:w="4370" w:type="dxa"/>
            <w:shd w:val="clear" w:color="auto" w:fill="7030A0"/>
          </w:tcPr>
          <w:p w14:paraId="1B6385C5" w14:textId="77777777" w:rsidR="00572145" w:rsidRPr="00572145" w:rsidRDefault="00572145" w:rsidP="00572145">
            <w:pPr>
              <w:jc w:val="center"/>
              <w:rPr>
                <w:rFonts w:ascii="Arial" w:hAnsi="Arial" w:cs="Arial"/>
                <w:b/>
              </w:rPr>
            </w:pPr>
            <w:r w:rsidRPr="00572145">
              <w:rPr>
                <w:rFonts w:ascii="Arial" w:hAnsi="Arial" w:cs="Arial"/>
                <w:b/>
                <w:color w:val="FFFFFF" w:themeColor="background1"/>
              </w:rPr>
              <w:t>Hadlow College (post 16)</w:t>
            </w:r>
          </w:p>
        </w:tc>
      </w:tr>
      <w:tr w:rsidR="00572145" w:rsidRPr="00572145" w14:paraId="6B413063" w14:textId="77777777" w:rsidTr="000035F5">
        <w:tc>
          <w:tcPr>
            <w:tcW w:w="4646" w:type="dxa"/>
          </w:tcPr>
          <w:p w14:paraId="77DE43BC" w14:textId="77777777" w:rsidR="00572145" w:rsidRPr="00572145" w:rsidRDefault="00572145" w:rsidP="00572145">
            <w:pPr>
              <w:rPr>
                <w:rFonts w:ascii="Arial" w:hAnsi="Arial" w:cs="Arial"/>
              </w:rPr>
            </w:pPr>
            <w:r w:rsidRPr="00572145">
              <w:rPr>
                <w:rFonts w:ascii="Arial" w:hAnsi="Arial" w:cs="Arial"/>
                <w:b/>
              </w:rPr>
              <w:t xml:space="preserve">Website: </w:t>
            </w:r>
            <w:hyperlink r:id="rId29" w:history="1">
              <w:r w:rsidRPr="00572145">
                <w:rPr>
                  <w:rFonts w:ascii="Arial" w:hAnsi="Arial" w:cs="Arial"/>
                  <w:color w:val="0563C1" w:themeColor="hyperlink"/>
                  <w:u w:val="single"/>
                </w:rPr>
                <w:t>www.shc.ac.uk</w:t>
              </w:r>
            </w:hyperlink>
          </w:p>
          <w:p w14:paraId="24D98AEB" w14:textId="77777777" w:rsidR="00572145" w:rsidRPr="00572145" w:rsidRDefault="00572145" w:rsidP="00572145">
            <w:pPr>
              <w:rPr>
                <w:rFonts w:ascii="Arial" w:hAnsi="Arial" w:cs="Arial"/>
              </w:rPr>
            </w:pPr>
            <w:r w:rsidRPr="00572145">
              <w:rPr>
                <w:rFonts w:ascii="Arial" w:hAnsi="Arial" w:cs="Arial"/>
                <w:b/>
              </w:rPr>
              <w:t xml:space="preserve">Address: </w:t>
            </w:r>
            <w:r w:rsidRPr="00572145">
              <w:rPr>
                <w:rFonts w:ascii="Arial" w:hAnsi="Arial" w:cs="Arial"/>
              </w:rPr>
              <w:t>Red Lion Lane, London, SE18 4LD</w:t>
            </w:r>
          </w:p>
          <w:p w14:paraId="48B32A85" w14:textId="77777777" w:rsidR="00572145" w:rsidRPr="00572145" w:rsidRDefault="00572145" w:rsidP="00572145">
            <w:pPr>
              <w:rPr>
                <w:rFonts w:ascii="Arial" w:hAnsi="Arial" w:cs="Arial"/>
              </w:rPr>
            </w:pPr>
            <w:r w:rsidRPr="00572145">
              <w:rPr>
                <w:rFonts w:ascii="Arial" w:hAnsi="Arial" w:cs="Arial"/>
                <w:b/>
              </w:rPr>
              <w:t xml:space="preserve">Contact:  </w:t>
            </w:r>
            <w:r w:rsidRPr="00572145">
              <w:rPr>
                <w:rFonts w:ascii="Arial" w:hAnsi="Arial" w:cs="Arial"/>
              </w:rPr>
              <w:t xml:space="preserve">Sabah Quazi, Head of additional </w:t>
            </w:r>
          </w:p>
          <w:p w14:paraId="1C72FF4B" w14:textId="77777777" w:rsidR="00572145" w:rsidRPr="00572145" w:rsidRDefault="00572145" w:rsidP="00572145">
            <w:pPr>
              <w:rPr>
                <w:rFonts w:ascii="Arial" w:hAnsi="Arial" w:cs="Arial"/>
              </w:rPr>
            </w:pPr>
            <w:r w:rsidRPr="00572145">
              <w:rPr>
                <w:rFonts w:ascii="Arial" w:hAnsi="Arial" w:cs="Arial"/>
              </w:rPr>
              <w:t xml:space="preserve">                 learning support</w:t>
            </w:r>
          </w:p>
          <w:p w14:paraId="02B8A4F6" w14:textId="77777777" w:rsidR="00572145" w:rsidRPr="00572145" w:rsidRDefault="00572145" w:rsidP="00572145">
            <w:pPr>
              <w:rPr>
                <w:rFonts w:ascii="Arial" w:hAnsi="Arial" w:cs="Arial"/>
              </w:rPr>
            </w:pPr>
            <w:r w:rsidRPr="00572145">
              <w:rPr>
                <w:rFonts w:ascii="Arial" w:hAnsi="Arial" w:cs="Arial"/>
                <w:b/>
              </w:rPr>
              <w:t xml:space="preserve">Email: </w:t>
            </w:r>
            <w:hyperlink r:id="rId30" w:history="1">
              <w:r w:rsidRPr="00572145">
                <w:rPr>
                  <w:rFonts w:ascii="Arial" w:hAnsi="Arial" w:cs="Arial"/>
                  <w:color w:val="0563C1" w:themeColor="hyperlink"/>
                  <w:u w:val="single"/>
                </w:rPr>
                <w:t>inclusive.learning@shc.ac.uk</w:t>
              </w:r>
            </w:hyperlink>
          </w:p>
          <w:p w14:paraId="009D1423" w14:textId="77777777" w:rsidR="00572145" w:rsidRPr="00572145" w:rsidRDefault="00572145" w:rsidP="00572145">
            <w:pPr>
              <w:rPr>
                <w:rFonts w:ascii="Arial" w:hAnsi="Arial" w:cs="Arial"/>
                <w:b/>
              </w:rPr>
            </w:pPr>
            <w:r w:rsidRPr="00572145">
              <w:rPr>
                <w:rFonts w:ascii="Arial" w:hAnsi="Arial" w:cs="Arial"/>
                <w:b/>
              </w:rPr>
              <w:t xml:space="preserve">Telephone no: </w:t>
            </w:r>
            <w:r w:rsidRPr="00572145">
              <w:rPr>
                <w:rFonts w:ascii="Arial" w:hAnsi="Arial" w:cs="Arial"/>
              </w:rPr>
              <w:t>020 83199707</w:t>
            </w:r>
          </w:p>
        </w:tc>
        <w:tc>
          <w:tcPr>
            <w:tcW w:w="4370" w:type="dxa"/>
          </w:tcPr>
          <w:p w14:paraId="251A40FC" w14:textId="77777777" w:rsidR="00572145" w:rsidRPr="00572145" w:rsidRDefault="00572145" w:rsidP="00572145">
            <w:pPr>
              <w:rPr>
                <w:rFonts w:ascii="Arial" w:hAnsi="Arial" w:cs="Arial"/>
              </w:rPr>
            </w:pPr>
            <w:r w:rsidRPr="00572145">
              <w:rPr>
                <w:rFonts w:ascii="Arial" w:hAnsi="Arial" w:cs="Arial"/>
                <w:b/>
              </w:rPr>
              <w:t xml:space="preserve">Website: </w:t>
            </w:r>
            <w:hyperlink r:id="rId31" w:history="1">
              <w:r w:rsidRPr="00572145">
                <w:rPr>
                  <w:rFonts w:ascii="Arial" w:hAnsi="Arial" w:cs="Arial"/>
                  <w:color w:val="0563C1" w:themeColor="hyperlink"/>
                  <w:u w:val="single"/>
                </w:rPr>
                <w:t>www.hadlow.ac.uk</w:t>
              </w:r>
            </w:hyperlink>
          </w:p>
          <w:p w14:paraId="7B3BCBD8" w14:textId="77777777" w:rsidR="00572145" w:rsidRPr="00572145" w:rsidRDefault="00572145" w:rsidP="00572145">
            <w:pPr>
              <w:rPr>
                <w:rFonts w:ascii="Arial" w:hAnsi="Arial" w:cs="Arial"/>
              </w:rPr>
            </w:pPr>
            <w:r w:rsidRPr="00572145">
              <w:rPr>
                <w:rFonts w:ascii="Arial" w:hAnsi="Arial" w:cs="Arial"/>
                <w:b/>
              </w:rPr>
              <w:t>Address:</w:t>
            </w:r>
            <w:r w:rsidRPr="00572145">
              <w:rPr>
                <w:rFonts w:ascii="Arial" w:hAnsi="Arial" w:cs="Arial"/>
              </w:rPr>
              <w:t xml:space="preserve"> Hadlow, Tonbridge, Kent, TN11 </w:t>
            </w:r>
          </w:p>
          <w:p w14:paraId="40081564" w14:textId="77777777" w:rsidR="00572145" w:rsidRPr="00572145" w:rsidRDefault="00572145" w:rsidP="00572145">
            <w:pPr>
              <w:rPr>
                <w:rFonts w:ascii="Arial" w:hAnsi="Arial" w:cs="Arial"/>
              </w:rPr>
            </w:pPr>
            <w:r w:rsidRPr="00572145">
              <w:rPr>
                <w:rFonts w:ascii="Arial" w:hAnsi="Arial" w:cs="Arial"/>
              </w:rPr>
              <w:t xml:space="preserve">                 0AL</w:t>
            </w:r>
          </w:p>
          <w:p w14:paraId="11297F90" w14:textId="77777777" w:rsidR="00572145" w:rsidRPr="00572145" w:rsidRDefault="00572145" w:rsidP="00572145">
            <w:pPr>
              <w:rPr>
                <w:rFonts w:ascii="Arial" w:hAnsi="Arial" w:cs="Arial"/>
                <w:b/>
              </w:rPr>
            </w:pPr>
            <w:r w:rsidRPr="00572145">
              <w:rPr>
                <w:rFonts w:ascii="Arial" w:hAnsi="Arial" w:cs="Arial"/>
                <w:b/>
              </w:rPr>
              <w:t xml:space="preserve">Email: </w:t>
            </w:r>
            <w:r w:rsidRPr="00572145">
              <w:rPr>
                <w:rFonts w:ascii="Arial" w:hAnsi="Arial" w:cs="Arial"/>
              </w:rPr>
              <w:t>enquirieshadlow@northkent.ac.uk</w:t>
            </w:r>
          </w:p>
          <w:p w14:paraId="000F6FD0" w14:textId="77777777" w:rsidR="00572145" w:rsidRPr="00572145" w:rsidRDefault="00572145" w:rsidP="00572145">
            <w:pPr>
              <w:rPr>
                <w:rFonts w:ascii="Arial" w:hAnsi="Arial" w:cs="Arial"/>
                <w:b/>
              </w:rPr>
            </w:pPr>
            <w:r w:rsidRPr="00572145">
              <w:rPr>
                <w:rFonts w:ascii="Arial" w:hAnsi="Arial" w:cs="Arial"/>
                <w:b/>
              </w:rPr>
              <w:t xml:space="preserve">Telephone no: </w:t>
            </w:r>
            <w:r w:rsidRPr="00572145">
              <w:rPr>
                <w:rFonts w:ascii="Arial" w:hAnsi="Arial" w:cs="Arial"/>
              </w:rPr>
              <w:t>01732 850551</w:t>
            </w:r>
          </w:p>
        </w:tc>
      </w:tr>
      <w:tr w:rsidR="00BC2621" w:rsidRPr="00BC2621" w14:paraId="3B5F2CEB" w14:textId="77777777" w:rsidTr="00BC2621">
        <w:tc>
          <w:tcPr>
            <w:tcW w:w="9016" w:type="dxa"/>
            <w:gridSpan w:val="2"/>
            <w:shd w:val="clear" w:color="auto" w:fill="7030A0"/>
          </w:tcPr>
          <w:p w14:paraId="3EEA3E27" w14:textId="77777777" w:rsidR="00BC2621" w:rsidRPr="00BC2621" w:rsidRDefault="00BC2621" w:rsidP="00BC2621">
            <w:pPr>
              <w:jc w:val="center"/>
              <w:rPr>
                <w:rFonts w:ascii="Arial" w:hAnsi="Arial" w:cs="Arial"/>
                <w:b/>
                <w:color w:val="FFFFFF" w:themeColor="background1"/>
              </w:rPr>
            </w:pPr>
            <w:r>
              <w:rPr>
                <w:rFonts w:ascii="Arial" w:hAnsi="Arial" w:cs="Arial"/>
                <w:b/>
                <w:color w:val="FFFFFF" w:themeColor="background1"/>
              </w:rPr>
              <w:t>NASH College (post 19)</w:t>
            </w:r>
          </w:p>
        </w:tc>
      </w:tr>
      <w:tr w:rsidR="00BC2621" w:rsidRPr="00572145" w14:paraId="5EAC0994" w14:textId="77777777" w:rsidTr="00F0749B">
        <w:tc>
          <w:tcPr>
            <w:tcW w:w="9016" w:type="dxa"/>
            <w:gridSpan w:val="2"/>
          </w:tcPr>
          <w:p w14:paraId="4D4B098A" w14:textId="77777777" w:rsidR="00BC2621" w:rsidRDefault="00BC2621" w:rsidP="00572145">
            <w:pPr>
              <w:rPr>
                <w:rFonts w:ascii="Arial" w:hAnsi="Arial" w:cs="Arial"/>
                <w:b/>
              </w:rPr>
            </w:pPr>
            <w:r>
              <w:rPr>
                <w:rFonts w:ascii="Arial" w:hAnsi="Arial" w:cs="Arial"/>
                <w:b/>
              </w:rPr>
              <w:t xml:space="preserve">Website: </w:t>
            </w:r>
          </w:p>
          <w:p w14:paraId="52B9C8A0" w14:textId="77777777" w:rsidR="00BC2621" w:rsidRDefault="00E10706" w:rsidP="00572145">
            <w:pPr>
              <w:rPr>
                <w:rFonts w:ascii="Arial" w:hAnsi="Arial" w:cs="Arial"/>
                <w:b/>
              </w:rPr>
            </w:pPr>
            <w:hyperlink r:id="rId32" w:history="1">
              <w:r w:rsidR="007F0405" w:rsidRPr="00F300BD">
                <w:rPr>
                  <w:rStyle w:val="Hyperlink"/>
                  <w:rFonts w:ascii="Arial" w:hAnsi="Arial" w:cs="Arial"/>
                  <w:b/>
                </w:rPr>
                <w:t>https://www.livability.org.uk/services/education-services/livability-nash-college/</w:t>
              </w:r>
            </w:hyperlink>
          </w:p>
          <w:p w14:paraId="3C5285A1" w14:textId="77777777" w:rsidR="007F0405" w:rsidRDefault="007F0405" w:rsidP="00572145">
            <w:pPr>
              <w:rPr>
                <w:rFonts w:ascii="Arial" w:hAnsi="Arial" w:cs="Arial"/>
                <w:b/>
              </w:rPr>
            </w:pPr>
            <w:r>
              <w:rPr>
                <w:rFonts w:ascii="Arial" w:hAnsi="Arial" w:cs="Arial"/>
                <w:b/>
              </w:rPr>
              <w:t>Address: Croydon Road,Hayes, Bromley, Kent BR2 7AG</w:t>
            </w:r>
          </w:p>
          <w:p w14:paraId="44DD53B8" w14:textId="77777777" w:rsidR="007F0405" w:rsidRDefault="007F0405" w:rsidP="00572145">
            <w:pPr>
              <w:rPr>
                <w:rFonts w:ascii="Arial" w:hAnsi="Arial" w:cs="Arial"/>
                <w:b/>
              </w:rPr>
            </w:pPr>
            <w:r>
              <w:rPr>
                <w:rFonts w:ascii="Arial" w:hAnsi="Arial" w:cs="Arial"/>
                <w:b/>
              </w:rPr>
              <w:t xml:space="preserve">Email: </w:t>
            </w:r>
            <w:hyperlink r:id="rId33" w:history="1">
              <w:r w:rsidRPr="00F300BD">
                <w:rPr>
                  <w:rStyle w:val="Hyperlink"/>
                  <w:rFonts w:ascii="Arial" w:hAnsi="Arial" w:cs="Arial"/>
                  <w:b/>
                </w:rPr>
                <w:t>info@livability.org.uk</w:t>
              </w:r>
            </w:hyperlink>
          </w:p>
          <w:p w14:paraId="79E198B3" w14:textId="77777777" w:rsidR="007F0405" w:rsidRPr="00572145" w:rsidRDefault="007F0405" w:rsidP="00572145">
            <w:pPr>
              <w:rPr>
                <w:rFonts w:ascii="Arial" w:hAnsi="Arial" w:cs="Arial"/>
                <w:b/>
              </w:rPr>
            </w:pPr>
            <w:r>
              <w:rPr>
                <w:rFonts w:ascii="Arial" w:hAnsi="Arial" w:cs="Arial"/>
                <w:b/>
              </w:rPr>
              <w:t>Telephone no:020 8315 4800</w:t>
            </w:r>
          </w:p>
        </w:tc>
      </w:tr>
    </w:tbl>
    <w:p w14:paraId="08F86B07" w14:textId="77777777" w:rsidR="00572145" w:rsidRPr="00BF7CEB" w:rsidRDefault="00572145" w:rsidP="007D711C">
      <w:pPr>
        <w:rPr>
          <w:rFonts w:ascii="Arial" w:hAnsi="Arial" w:cs="Arial"/>
          <w:b/>
        </w:rPr>
      </w:pPr>
    </w:p>
    <w:p w14:paraId="3D2EB37A" w14:textId="77777777" w:rsidR="000043AA" w:rsidRPr="000943AF" w:rsidRDefault="000943AF" w:rsidP="007D711C">
      <w:pPr>
        <w:rPr>
          <w:rFonts w:ascii="Arial" w:hAnsi="Arial" w:cs="Arial"/>
          <w:b/>
        </w:rPr>
      </w:pPr>
      <w:r w:rsidRPr="000943AF">
        <w:rPr>
          <w:rFonts w:ascii="Arial" w:hAnsi="Arial" w:cs="Arial"/>
          <w:b/>
        </w:rPr>
        <w:t>Other specialist colleges</w:t>
      </w:r>
    </w:p>
    <w:p w14:paraId="43A8112F" w14:textId="77777777" w:rsidR="000943AF" w:rsidRPr="000943AF" w:rsidRDefault="00E10706" w:rsidP="000943AF">
      <w:pPr>
        <w:shd w:val="clear" w:color="auto" w:fill="FFFFFF"/>
        <w:spacing w:after="0" w:line="240" w:lineRule="auto"/>
        <w:textAlignment w:val="baseline"/>
        <w:rPr>
          <w:rFonts w:ascii="Calibri" w:eastAsia="Times New Roman" w:hAnsi="Calibri" w:cs="Calibri"/>
          <w:color w:val="000000"/>
          <w:sz w:val="24"/>
          <w:szCs w:val="24"/>
          <w:lang w:eastAsia="en-GB"/>
        </w:rPr>
      </w:pPr>
      <w:hyperlink r:id="rId34" w:tgtFrame="_blank" w:history="1">
        <w:r w:rsidR="000943AF" w:rsidRPr="000943AF">
          <w:rPr>
            <w:rFonts w:ascii="inherit" w:eastAsia="Times New Roman" w:hAnsi="inherit" w:cs="Calibri"/>
            <w:color w:val="0000FF"/>
            <w:sz w:val="28"/>
            <w:szCs w:val="28"/>
            <w:u w:val="single"/>
            <w:bdr w:val="none" w:sz="0" w:space="0" w:color="auto" w:frame="1"/>
            <w:lang w:eastAsia="en-GB"/>
          </w:rPr>
          <w:br/>
          <w:t>www.natspec.org.uk</w:t>
        </w:r>
      </w:hyperlink>
      <w:r w:rsidR="000943AF" w:rsidRPr="000943AF">
        <w:rPr>
          <w:rFonts w:ascii="Avenir Black" w:eastAsia="Times New Roman" w:hAnsi="Avenir Black" w:cs="Calibri"/>
          <w:color w:val="000000"/>
          <w:sz w:val="28"/>
          <w:szCs w:val="28"/>
          <w:bdr w:val="none" w:sz="0" w:space="0" w:color="auto" w:frame="1"/>
          <w:lang w:eastAsia="en-GB"/>
        </w:rPr>
        <w:t> </w:t>
      </w:r>
      <w:r w:rsidR="000943AF" w:rsidRPr="000943AF">
        <w:rPr>
          <w:rFonts w:ascii="inherit" w:eastAsia="Times New Roman" w:hAnsi="inherit" w:cs="Calibri"/>
          <w:color w:val="000000"/>
          <w:sz w:val="28"/>
          <w:szCs w:val="28"/>
          <w:bdr w:val="none" w:sz="0" w:space="0" w:color="auto" w:frame="1"/>
          <w:lang w:eastAsia="en-GB"/>
        </w:rPr>
        <w:t>            </w:t>
      </w:r>
      <w:r w:rsidR="000943AF" w:rsidRPr="000943AF">
        <w:rPr>
          <w:rFonts w:ascii="Avenir Black" w:eastAsia="Times New Roman" w:hAnsi="Avenir Black" w:cs="Calibri"/>
          <w:color w:val="000000"/>
          <w:sz w:val="18"/>
          <w:szCs w:val="18"/>
          <w:bdr w:val="none" w:sz="0" w:space="0" w:color="auto" w:frame="1"/>
          <w:lang w:eastAsia="en-GB"/>
        </w:rPr>
        <w:t>                      </w:t>
      </w:r>
    </w:p>
    <w:p w14:paraId="09097890" w14:textId="77777777" w:rsidR="00613E41" w:rsidRDefault="000943AF" w:rsidP="06CF7E86">
      <w:pPr>
        <w:rPr>
          <w:rFonts w:ascii="Segoe UI" w:eastAsia="Times New Roman" w:hAnsi="Segoe UI" w:cs="Segoe UI"/>
          <w:color w:val="0000FF"/>
          <w:sz w:val="23"/>
          <w:szCs w:val="23"/>
          <w:u w:val="single"/>
          <w:bdr w:val="none" w:sz="0" w:space="0" w:color="auto" w:frame="1"/>
          <w:shd w:val="clear" w:color="auto" w:fill="FFFFFF"/>
          <w:lang w:eastAsia="en-GB"/>
        </w:rPr>
      </w:pPr>
      <w:r w:rsidRPr="000943AF">
        <w:rPr>
          <w:rFonts w:ascii="Segoe UI" w:eastAsia="Times New Roman" w:hAnsi="Segoe UI" w:cs="Segoe UI"/>
          <w:color w:val="201F1E"/>
          <w:sz w:val="23"/>
          <w:szCs w:val="23"/>
          <w:lang w:eastAsia="en-GB"/>
        </w:rPr>
        <w:br/>
      </w:r>
      <w:hyperlink r:id="rId35" w:tgtFrame="_blank" w:history="1">
        <w:r w:rsidRPr="000943AF">
          <w:rPr>
            <w:rFonts w:ascii="Segoe UI" w:eastAsia="Times New Roman" w:hAnsi="Segoe UI" w:cs="Segoe UI"/>
            <w:color w:val="0000FF"/>
            <w:sz w:val="23"/>
            <w:szCs w:val="23"/>
            <w:u w:val="single"/>
            <w:bdr w:val="none" w:sz="0" w:space="0" w:color="auto" w:frame="1"/>
            <w:shd w:val="clear" w:color="auto" w:fill="FFFFFF"/>
            <w:lang w:eastAsia="en-GB"/>
          </w:rPr>
          <w:t>https://www.beyondautism-post19.org.uk/</w:t>
        </w:r>
      </w:hyperlink>
      <w:bookmarkStart w:id="10" w:name="j"/>
      <w:bookmarkEnd w:id="10"/>
    </w:p>
    <w:p w14:paraId="7AD6D5AF" w14:textId="4B62DD64" w:rsidR="00572145" w:rsidRPr="00613E41" w:rsidRDefault="00613E41" w:rsidP="06CF7E86">
      <w:pPr>
        <w:rPr>
          <w:rFonts w:ascii="Arial" w:hAnsi="Arial" w:cs="Arial"/>
        </w:rPr>
      </w:pPr>
      <w:r>
        <w:rPr>
          <w:rFonts w:ascii="Segoe UI" w:eastAsia="Times New Roman" w:hAnsi="Segoe UI" w:cs="Segoe UI"/>
          <w:b/>
          <w:bCs/>
          <w:color w:val="0000FF"/>
          <w:sz w:val="23"/>
          <w:szCs w:val="23"/>
          <w:u w:val="single"/>
          <w:bdr w:val="none" w:sz="0" w:space="0" w:color="auto" w:frame="1"/>
          <w:shd w:val="clear" w:color="auto" w:fill="FFFFFF"/>
          <w:lang w:eastAsia="en-GB"/>
        </w:rPr>
        <w:lastRenderedPageBreak/>
        <w:t>U</w:t>
      </w:r>
      <w:r w:rsidR="00572145" w:rsidRPr="06CF7E86">
        <w:rPr>
          <w:rFonts w:ascii="Arial" w:hAnsi="Arial" w:cs="Arial"/>
          <w:b/>
          <w:bCs/>
          <w:color w:val="7030A0"/>
        </w:rPr>
        <w:t>nderstanding Qualifications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3375"/>
        <w:gridCol w:w="3543"/>
      </w:tblGrid>
      <w:tr w:rsidR="00572145" w:rsidRPr="00572145" w14:paraId="6D5BEB2F" w14:textId="77777777" w:rsidTr="000035F5">
        <w:trPr>
          <w:trHeight w:val="753"/>
        </w:trPr>
        <w:tc>
          <w:tcPr>
            <w:tcW w:w="2829" w:type="dxa"/>
            <w:shd w:val="clear" w:color="auto" w:fill="CC99FF"/>
          </w:tcPr>
          <w:p w14:paraId="1ED09BC1" w14:textId="77777777" w:rsidR="00572145" w:rsidRPr="00572145" w:rsidRDefault="00572145" w:rsidP="00572145">
            <w:pPr>
              <w:spacing w:after="0" w:line="240" w:lineRule="auto"/>
              <w:rPr>
                <w:rFonts w:ascii="Calibri" w:eastAsia="Calibri" w:hAnsi="Calibri" w:cs="Times New Roman"/>
                <w:b/>
                <w:sz w:val="28"/>
                <w:szCs w:val="28"/>
              </w:rPr>
            </w:pPr>
            <w:r w:rsidRPr="00572145">
              <w:rPr>
                <w:rFonts w:ascii="Calibri" w:eastAsia="Calibri" w:hAnsi="Calibri" w:cs="Times New Roman"/>
                <w:b/>
                <w:sz w:val="28"/>
                <w:szCs w:val="28"/>
              </w:rPr>
              <w:t xml:space="preserve">Qualification level </w:t>
            </w:r>
          </w:p>
        </w:tc>
        <w:tc>
          <w:tcPr>
            <w:tcW w:w="3375" w:type="dxa"/>
            <w:shd w:val="clear" w:color="auto" w:fill="CC99FF"/>
          </w:tcPr>
          <w:p w14:paraId="43F3FFD3" w14:textId="77777777" w:rsidR="00572145" w:rsidRPr="00572145" w:rsidRDefault="00572145" w:rsidP="00572145">
            <w:pPr>
              <w:spacing w:after="0" w:line="240" w:lineRule="auto"/>
              <w:rPr>
                <w:rFonts w:ascii="Calibri" w:eastAsia="Calibri" w:hAnsi="Calibri" w:cs="Times New Roman"/>
                <w:b/>
                <w:sz w:val="28"/>
                <w:szCs w:val="28"/>
              </w:rPr>
            </w:pPr>
            <w:r w:rsidRPr="00572145">
              <w:rPr>
                <w:rFonts w:ascii="Calibri" w:eastAsia="Calibri" w:hAnsi="Calibri" w:cs="Times New Roman"/>
                <w:b/>
                <w:sz w:val="28"/>
                <w:szCs w:val="28"/>
              </w:rPr>
              <w:t xml:space="preserve">Qualification </w:t>
            </w:r>
          </w:p>
        </w:tc>
        <w:tc>
          <w:tcPr>
            <w:tcW w:w="3543" w:type="dxa"/>
            <w:shd w:val="clear" w:color="auto" w:fill="CC99FF"/>
          </w:tcPr>
          <w:p w14:paraId="02AA0AC9" w14:textId="77777777" w:rsidR="00572145" w:rsidRPr="00572145" w:rsidRDefault="00572145" w:rsidP="00572145">
            <w:pPr>
              <w:spacing w:after="0" w:line="240" w:lineRule="auto"/>
              <w:rPr>
                <w:rFonts w:ascii="Calibri" w:eastAsia="Calibri" w:hAnsi="Calibri" w:cs="Times New Roman"/>
                <w:b/>
                <w:sz w:val="28"/>
                <w:szCs w:val="28"/>
              </w:rPr>
            </w:pPr>
            <w:r w:rsidRPr="00572145">
              <w:rPr>
                <w:rFonts w:ascii="Calibri" w:eastAsia="Calibri" w:hAnsi="Calibri" w:cs="Times New Roman"/>
                <w:b/>
                <w:sz w:val="28"/>
                <w:szCs w:val="28"/>
              </w:rPr>
              <w:t>Entry requirements</w:t>
            </w:r>
          </w:p>
          <w:p w14:paraId="506C7F49" w14:textId="77777777" w:rsidR="00572145" w:rsidRPr="00572145" w:rsidRDefault="00572145" w:rsidP="00572145">
            <w:pPr>
              <w:spacing w:after="0" w:line="240" w:lineRule="auto"/>
              <w:rPr>
                <w:rFonts w:ascii="Calibri" w:eastAsia="Calibri" w:hAnsi="Calibri" w:cs="Times New Roman"/>
                <w:b/>
                <w:sz w:val="28"/>
                <w:szCs w:val="28"/>
              </w:rPr>
            </w:pPr>
          </w:p>
        </w:tc>
      </w:tr>
      <w:tr w:rsidR="00572145" w:rsidRPr="00572145" w14:paraId="7BE43EEE" w14:textId="77777777" w:rsidTr="000035F5">
        <w:trPr>
          <w:trHeight w:val="365"/>
        </w:trPr>
        <w:tc>
          <w:tcPr>
            <w:tcW w:w="2829" w:type="dxa"/>
            <w:shd w:val="clear" w:color="auto" w:fill="auto"/>
          </w:tcPr>
          <w:p w14:paraId="7A5A6ED8" w14:textId="77777777" w:rsidR="00572145" w:rsidRPr="00572145" w:rsidRDefault="00572145" w:rsidP="00572145">
            <w:pPr>
              <w:spacing w:after="0" w:line="240" w:lineRule="auto"/>
              <w:rPr>
                <w:rFonts w:ascii="Calibri" w:eastAsia="Calibri" w:hAnsi="Calibri" w:cs="Calibri"/>
                <w:sz w:val="24"/>
              </w:rPr>
            </w:pPr>
            <w:r w:rsidRPr="00572145">
              <w:rPr>
                <w:rFonts w:ascii="Calibri" w:eastAsia="Calibri" w:hAnsi="Calibri" w:cs="Calibri"/>
                <w:sz w:val="24"/>
              </w:rPr>
              <w:t xml:space="preserve">AQA Pre-entry level </w:t>
            </w:r>
          </w:p>
        </w:tc>
        <w:tc>
          <w:tcPr>
            <w:tcW w:w="3375" w:type="dxa"/>
            <w:shd w:val="clear" w:color="auto" w:fill="auto"/>
          </w:tcPr>
          <w:p w14:paraId="7A5B4F93" w14:textId="77777777" w:rsidR="00572145" w:rsidRPr="00572145" w:rsidRDefault="00572145" w:rsidP="00572145">
            <w:pPr>
              <w:rPr>
                <w:rFonts w:ascii="Calibri" w:eastAsia="Calibri" w:hAnsi="Calibri" w:cs="Calibri"/>
                <w:sz w:val="24"/>
                <w:lang w:val="en-US"/>
              </w:rPr>
            </w:pPr>
            <w:r w:rsidRPr="00572145">
              <w:rPr>
                <w:rFonts w:ascii="Calibri" w:eastAsia="Calibri" w:hAnsi="Calibri" w:cs="Calibri"/>
                <w:sz w:val="24"/>
                <w:lang w:val="en-US"/>
              </w:rPr>
              <w:t xml:space="preserve">Pre entry level unit awards  </w:t>
            </w:r>
          </w:p>
          <w:p w14:paraId="1C08A507" w14:textId="77777777" w:rsidR="00572145" w:rsidRPr="00572145" w:rsidRDefault="00572145" w:rsidP="00572145">
            <w:pPr>
              <w:rPr>
                <w:rFonts w:ascii="Calibri" w:eastAsia="Calibri" w:hAnsi="Calibri" w:cs="Calibri"/>
                <w:sz w:val="24"/>
                <w:lang w:val="en-US"/>
              </w:rPr>
            </w:pPr>
            <w:r w:rsidRPr="00572145">
              <w:rPr>
                <w:rFonts w:ascii="Calibri" w:eastAsia="Calibri" w:hAnsi="Calibri" w:cs="Calibri"/>
                <w:sz w:val="24"/>
                <w:lang w:val="en-US"/>
              </w:rPr>
              <w:t xml:space="preserve">Subjects: Wide ranging </w:t>
            </w:r>
          </w:p>
        </w:tc>
        <w:tc>
          <w:tcPr>
            <w:tcW w:w="3543" w:type="dxa"/>
            <w:shd w:val="clear" w:color="auto" w:fill="auto"/>
          </w:tcPr>
          <w:p w14:paraId="12AFC34E" w14:textId="77777777" w:rsidR="00572145" w:rsidRPr="00572145" w:rsidRDefault="00572145" w:rsidP="00572145">
            <w:pPr>
              <w:spacing w:after="0" w:line="240" w:lineRule="auto"/>
              <w:rPr>
                <w:rFonts w:ascii="Calibri" w:eastAsia="Calibri" w:hAnsi="Calibri" w:cs="Calibri"/>
                <w:sz w:val="24"/>
              </w:rPr>
            </w:pPr>
            <w:r w:rsidRPr="00572145">
              <w:rPr>
                <w:rFonts w:ascii="Calibri" w:eastAsia="Calibri" w:hAnsi="Calibri" w:cs="Calibri"/>
                <w:sz w:val="24"/>
              </w:rPr>
              <w:t xml:space="preserve">No formal qualifications required </w:t>
            </w:r>
          </w:p>
        </w:tc>
      </w:tr>
      <w:tr w:rsidR="00572145" w:rsidRPr="00572145" w14:paraId="193471AB" w14:textId="77777777" w:rsidTr="000035F5">
        <w:trPr>
          <w:trHeight w:val="365"/>
        </w:trPr>
        <w:tc>
          <w:tcPr>
            <w:tcW w:w="2829" w:type="dxa"/>
            <w:shd w:val="clear" w:color="auto" w:fill="auto"/>
          </w:tcPr>
          <w:p w14:paraId="7E4F281E" w14:textId="77777777" w:rsidR="00572145" w:rsidRPr="00572145" w:rsidRDefault="00572145" w:rsidP="00572145">
            <w:pPr>
              <w:spacing w:after="0" w:line="240" w:lineRule="auto"/>
              <w:rPr>
                <w:rFonts w:ascii="Calibri" w:eastAsia="Calibri" w:hAnsi="Calibri" w:cs="Times New Roman"/>
                <w:sz w:val="24"/>
              </w:rPr>
            </w:pPr>
            <w:r w:rsidRPr="00572145">
              <w:rPr>
                <w:rFonts w:ascii="Calibri" w:eastAsia="Calibri" w:hAnsi="Calibri" w:cs="Times New Roman"/>
                <w:sz w:val="24"/>
              </w:rPr>
              <w:t>AQA Entry level 1-3</w:t>
            </w:r>
          </w:p>
        </w:tc>
        <w:tc>
          <w:tcPr>
            <w:tcW w:w="3375" w:type="dxa"/>
            <w:shd w:val="clear" w:color="auto" w:fill="auto"/>
          </w:tcPr>
          <w:p w14:paraId="3DC30A40" w14:textId="77777777" w:rsidR="00572145" w:rsidRPr="00572145" w:rsidRDefault="00572145" w:rsidP="00572145">
            <w:pPr>
              <w:spacing w:after="0" w:line="240" w:lineRule="auto"/>
              <w:rPr>
                <w:rFonts w:ascii="Calibri" w:eastAsia="Calibri" w:hAnsi="Calibri" w:cs="Times New Roman"/>
                <w:sz w:val="24"/>
              </w:rPr>
            </w:pPr>
            <w:r w:rsidRPr="00572145">
              <w:rPr>
                <w:rFonts w:ascii="Calibri" w:eastAsia="Calibri" w:hAnsi="Calibri" w:cs="Times New Roman"/>
                <w:sz w:val="24"/>
              </w:rPr>
              <w:t>Entry level certificates level 1-3</w:t>
            </w:r>
          </w:p>
          <w:p w14:paraId="7E6CFCC2" w14:textId="77777777" w:rsidR="00572145" w:rsidRPr="00572145" w:rsidRDefault="00572145" w:rsidP="00572145">
            <w:pPr>
              <w:spacing w:after="0" w:line="240" w:lineRule="auto"/>
              <w:rPr>
                <w:rFonts w:ascii="Calibri" w:eastAsia="Calibri" w:hAnsi="Calibri" w:cs="Times New Roman"/>
                <w:sz w:val="24"/>
              </w:rPr>
            </w:pPr>
          </w:p>
          <w:p w14:paraId="36299191" w14:textId="77777777" w:rsidR="00572145" w:rsidRPr="00572145" w:rsidRDefault="00572145" w:rsidP="00572145">
            <w:pPr>
              <w:spacing w:after="0" w:line="240" w:lineRule="auto"/>
              <w:rPr>
                <w:rFonts w:ascii="Calibri" w:eastAsia="Calibri" w:hAnsi="Calibri" w:cs="Times New Roman"/>
                <w:sz w:val="24"/>
              </w:rPr>
            </w:pPr>
            <w:r w:rsidRPr="00572145">
              <w:rPr>
                <w:rFonts w:ascii="Calibri" w:eastAsia="Calibri" w:hAnsi="Calibri" w:cs="Calibri"/>
                <w:sz w:val="24"/>
                <w:lang w:val="en-US"/>
              </w:rPr>
              <w:t>Subjects: Wide ranging</w:t>
            </w:r>
          </w:p>
          <w:p w14:paraId="73C24183" w14:textId="77777777" w:rsidR="00572145" w:rsidRPr="00572145" w:rsidRDefault="00572145" w:rsidP="00572145">
            <w:pPr>
              <w:spacing w:after="0" w:line="240" w:lineRule="auto"/>
              <w:rPr>
                <w:rFonts w:ascii="Calibri" w:eastAsia="Calibri" w:hAnsi="Calibri" w:cs="Times New Roman"/>
                <w:sz w:val="24"/>
              </w:rPr>
            </w:pPr>
          </w:p>
        </w:tc>
        <w:tc>
          <w:tcPr>
            <w:tcW w:w="3543" w:type="dxa"/>
            <w:shd w:val="clear" w:color="auto" w:fill="auto"/>
          </w:tcPr>
          <w:p w14:paraId="7E58369F" w14:textId="77777777" w:rsidR="00572145" w:rsidRPr="00572145" w:rsidRDefault="00572145" w:rsidP="00572145">
            <w:pPr>
              <w:spacing w:after="0" w:line="240" w:lineRule="auto"/>
              <w:rPr>
                <w:rFonts w:ascii="Calibri" w:eastAsia="Calibri" w:hAnsi="Calibri" w:cs="Times New Roman"/>
                <w:sz w:val="24"/>
              </w:rPr>
            </w:pPr>
            <w:r w:rsidRPr="00572145">
              <w:rPr>
                <w:rFonts w:ascii="Calibri" w:eastAsia="Calibri" w:hAnsi="Calibri" w:cs="Times New Roman"/>
                <w:sz w:val="24"/>
              </w:rPr>
              <w:t xml:space="preserve">Pre-entry levels </w:t>
            </w:r>
          </w:p>
        </w:tc>
      </w:tr>
      <w:tr w:rsidR="00572145" w:rsidRPr="00572145" w14:paraId="1237858D" w14:textId="77777777" w:rsidTr="000035F5">
        <w:trPr>
          <w:trHeight w:val="365"/>
        </w:trPr>
        <w:tc>
          <w:tcPr>
            <w:tcW w:w="2829" w:type="dxa"/>
            <w:tcBorders>
              <w:top w:val="single" w:sz="4" w:space="0" w:color="auto"/>
              <w:left w:val="single" w:sz="4" w:space="0" w:color="auto"/>
              <w:bottom w:val="single" w:sz="4" w:space="0" w:color="auto"/>
              <w:right w:val="single" w:sz="4" w:space="0" w:color="auto"/>
            </w:tcBorders>
            <w:shd w:val="clear" w:color="auto" w:fill="auto"/>
          </w:tcPr>
          <w:p w14:paraId="0BF962FF" w14:textId="77777777" w:rsidR="00572145" w:rsidRPr="00572145" w:rsidRDefault="00C96C59" w:rsidP="00572145">
            <w:pPr>
              <w:spacing w:after="0" w:line="240" w:lineRule="auto"/>
              <w:rPr>
                <w:rFonts w:ascii="Calibri" w:eastAsia="Calibri" w:hAnsi="Calibri" w:cs="Times New Roman"/>
                <w:sz w:val="24"/>
              </w:rPr>
            </w:pPr>
            <w:r>
              <w:rPr>
                <w:rFonts w:ascii="Calibri" w:eastAsia="Calibri" w:hAnsi="Calibri" w:cs="Times New Roman"/>
                <w:sz w:val="24"/>
              </w:rPr>
              <w:t>Edexel</w:t>
            </w:r>
            <w:r w:rsidR="00572145" w:rsidRPr="00572145">
              <w:rPr>
                <w:rFonts w:ascii="Calibri" w:eastAsia="Calibri" w:hAnsi="Calibri" w:cs="Times New Roman"/>
                <w:sz w:val="24"/>
              </w:rPr>
              <w:t xml:space="preserve"> Entry level 1-3  </w:t>
            </w:r>
          </w:p>
          <w:p w14:paraId="79579B1D" w14:textId="77777777" w:rsidR="00572145" w:rsidRPr="00572145" w:rsidRDefault="00C96C59" w:rsidP="00572145">
            <w:pPr>
              <w:spacing w:after="0" w:line="240" w:lineRule="auto"/>
              <w:rPr>
                <w:rFonts w:ascii="Calibri" w:eastAsia="Calibri" w:hAnsi="Calibri" w:cs="Times New Roman"/>
                <w:sz w:val="24"/>
              </w:rPr>
            </w:pPr>
            <w:r>
              <w:rPr>
                <w:rFonts w:ascii="Calibri" w:eastAsia="Calibri" w:hAnsi="Calibri" w:cs="Times New Roman"/>
                <w:sz w:val="24"/>
              </w:rPr>
              <w:t>Maths &amp; English</w:t>
            </w:r>
          </w:p>
        </w:tc>
        <w:tc>
          <w:tcPr>
            <w:tcW w:w="3375" w:type="dxa"/>
            <w:tcBorders>
              <w:top w:val="single" w:sz="4" w:space="0" w:color="auto"/>
              <w:left w:val="single" w:sz="4" w:space="0" w:color="auto"/>
              <w:bottom w:val="single" w:sz="4" w:space="0" w:color="auto"/>
              <w:right w:val="single" w:sz="4" w:space="0" w:color="auto"/>
            </w:tcBorders>
            <w:shd w:val="clear" w:color="auto" w:fill="auto"/>
          </w:tcPr>
          <w:p w14:paraId="30E69681" w14:textId="77777777" w:rsidR="00572145" w:rsidRPr="00572145" w:rsidRDefault="00572145" w:rsidP="00572145">
            <w:pPr>
              <w:spacing w:after="0" w:line="240" w:lineRule="auto"/>
              <w:rPr>
                <w:rFonts w:ascii="Calibri" w:eastAsia="Calibri" w:hAnsi="Calibri" w:cs="Times New Roman"/>
                <w:sz w:val="24"/>
              </w:rPr>
            </w:pPr>
            <w:r w:rsidRPr="00572145">
              <w:rPr>
                <w:rFonts w:ascii="Calibri" w:eastAsia="Calibri" w:hAnsi="Calibri" w:cs="Times New Roman"/>
                <w:sz w:val="24"/>
              </w:rPr>
              <w:t xml:space="preserve">Entry level Maths </w:t>
            </w:r>
            <w:r w:rsidR="00C96C59">
              <w:rPr>
                <w:rFonts w:ascii="Calibri" w:eastAsia="Calibri" w:hAnsi="Calibri" w:cs="Times New Roman"/>
                <w:sz w:val="24"/>
              </w:rPr>
              <w:t>&amp; English</w:t>
            </w:r>
          </w:p>
          <w:p w14:paraId="1928AD28" w14:textId="77777777" w:rsidR="00572145" w:rsidRPr="00572145" w:rsidRDefault="00572145" w:rsidP="00572145">
            <w:pPr>
              <w:spacing w:after="0" w:line="240" w:lineRule="auto"/>
              <w:rPr>
                <w:rFonts w:ascii="Calibri" w:eastAsia="Calibri" w:hAnsi="Calibri" w:cs="Times New Roman"/>
                <w:sz w:val="24"/>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8878649" w14:textId="77777777" w:rsidR="00572145" w:rsidRPr="00572145" w:rsidRDefault="00572145" w:rsidP="00572145">
            <w:pPr>
              <w:spacing w:after="0" w:line="240" w:lineRule="auto"/>
              <w:rPr>
                <w:rFonts w:ascii="Calibri" w:eastAsia="Calibri" w:hAnsi="Calibri" w:cs="Times New Roman"/>
                <w:sz w:val="24"/>
              </w:rPr>
            </w:pPr>
            <w:r w:rsidRPr="00572145">
              <w:rPr>
                <w:rFonts w:ascii="Calibri" w:eastAsia="Calibri" w:hAnsi="Calibri" w:cs="Times New Roman"/>
                <w:sz w:val="24"/>
              </w:rPr>
              <w:t>Entry level certificate</w:t>
            </w:r>
          </w:p>
        </w:tc>
      </w:tr>
      <w:tr w:rsidR="00572145" w:rsidRPr="00572145" w14:paraId="36D895CC" w14:textId="77777777" w:rsidTr="000035F5">
        <w:trPr>
          <w:trHeight w:val="175"/>
        </w:trPr>
        <w:tc>
          <w:tcPr>
            <w:tcW w:w="2829" w:type="dxa"/>
            <w:tcBorders>
              <w:top w:val="single" w:sz="4" w:space="0" w:color="auto"/>
              <w:left w:val="single" w:sz="4" w:space="0" w:color="auto"/>
              <w:bottom w:val="single" w:sz="4" w:space="0" w:color="auto"/>
              <w:right w:val="single" w:sz="4" w:space="0" w:color="auto"/>
            </w:tcBorders>
            <w:shd w:val="clear" w:color="auto" w:fill="auto"/>
          </w:tcPr>
          <w:p w14:paraId="770B1C54" w14:textId="77777777" w:rsidR="00572145" w:rsidRPr="00572145" w:rsidRDefault="00572145" w:rsidP="00572145">
            <w:pPr>
              <w:spacing w:after="0" w:line="240" w:lineRule="auto"/>
              <w:rPr>
                <w:rFonts w:ascii="Calibri" w:eastAsia="Calibri" w:hAnsi="Calibri" w:cs="Times New Roman"/>
                <w:sz w:val="24"/>
              </w:rPr>
            </w:pPr>
            <w:r w:rsidRPr="00572145">
              <w:rPr>
                <w:rFonts w:ascii="Calibri" w:eastAsia="Calibri" w:hAnsi="Calibri" w:cs="Times New Roman"/>
                <w:sz w:val="24"/>
              </w:rPr>
              <w:t xml:space="preserve">Duke of Edinburgh award  </w:t>
            </w:r>
          </w:p>
        </w:tc>
        <w:tc>
          <w:tcPr>
            <w:tcW w:w="3375" w:type="dxa"/>
            <w:tcBorders>
              <w:top w:val="single" w:sz="4" w:space="0" w:color="auto"/>
              <w:left w:val="single" w:sz="4" w:space="0" w:color="auto"/>
              <w:bottom w:val="single" w:sz="4" w:space="0" w:color="auto"/>
              <w:right w:val="single" w:sz="4" w:space="0" w:color="auto"/>
            </w:tcBorders>
            <w:shd w:val="clear" w:color="auto" w:fill="auto"/>
          </w:tcPr>
          <w:p w14:paraId="004AC5DE" w14:textId="77777777" w:rsidR="00572145" w:rsidRPr="00572145" w:rsidRDefault="00572145" w:rsidP="00572145">
            <w:pPr>
              <w:spacing w:after="0" w:line="240" w:lineRule="auto"/>
              <w:rPr>
                <w:rFonts w:ascii="Calibri" w:eastAsia="Calibri" w:hAnsi="Calibri" w:cs="Times New Roman"/>
                <w:sz w:val="24"/>
              </w:rPr>
            </w:pPr>
            <w:r w:rsidRPr="00572145">
              <w:rPr>
                <w:rFonts w:ascii="Calibri" w:eastAsia="Calibri" w:hAnsi="Calibri" w:cs="Times New Roman"/>
                <w:sz w:val="24"/>
              </w:rPr>
              <w:t>Bronze</w:t>
            </w:r>
          </w:p>
          <w:p w14:paraId="4F959929" w14:textId="77777777" w:rsidR="00572145" w:rsidRPr="00572145" w:rsidRDefault="00572145" w:rsidP="00572145">
            <w:pPr>
              <w:spacing w:after="0" w:line="240" w:lineRule="auto"/>
              <w:rPr>
                <w:rFonts w:ascii="Calibri" w:eastAsia="Calibri" w:hAnsi="Calibri" w:cs="Times New Roman"/>
                <w:sz w:val="24"/>
              </w:rPr>
            </w:pPr>
            <w:r w:rsidRPr="00572145">
              <w:rPr>
                <w:rFonts w:ascii="Calibri" w:eastAsia="Calibri" w:hAnsi="Calibri" w:cs="Times New Roman"/>
                <w:sz w:val="24"/>
              </w:rPr>
              <w:t xml:space="preserve">Silver </w:t>
            </w:r>
          </w:p>
          <w:p w14:paraId="392186A0" w14:textId="77777777" w:rsidR="00572145" w:rsidRPr="00572145" w:rsidRDefault="00572145" w:rsidP="00572145">
            <w:pPr>
              <w:spacing w:after="0" w:line="240" w:lineRule="auto"/>
              <w:rPr>
                <w:rFonts w:ascii="Calibri" w:eastAsia="Calibri" w:hAnsi="Calibri" w:cs="Times New Roman"/>
                <w:sz w:val="24"/>
              </w:rPr>
            </w:pPr>
            <w:r w:rsidRPr="00572145">
              <w:rPr>
                <w:rFonts w:ascii="Calibri" w:eastAsia="Calibri" w:hAnsi="Calibri" w:cs="Times New Roman"/>
                <w:sz w:val="24"/>
              </w:rPr>
              <w:t xml:space="preserve">Gold </w:t>
            </w:r>
          </w:p>
          <w:p w14:paraId="563669FC" w14:textId="77777777" w:rsidR="00572145" w:rsidRPr="00572145" w:rsidRDefault="00572145" w:rsidP="00572145">
            <w:pPr>
              <w:spacing w:after="0" w:line="240" w:lineRule="auto"/>
              <w:rPr>
                <w:rFonts w:ascii="Calibri" w:eastAsia="Calibri" w:hAnsi="Calibri" w:cs="Times New Roman"/>
                <w:sz w:val="24"/>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008CDBCA" w14:textId="77777777" w:rsidR="00572145" w:rsidRPr="00572145" w:rsidRDefault="00572145" w:rsidP="00572145">
            <w:pPr>
              <w:spacing w:after="0" w:line="240" w:lineRule="auto"/>
              <w:rPr>
                <w:rFonts w:ascii="Calibri" w:eastAsia="Calibri" w:hAnsi="Calibri" w:cs="Times New Roman"/>
                <w:sz w:val="24"/>
              </w:rPr>
            </w:pPr>
            <w:r w:rsidRPr="00572145">
              <w:rPr>
                <w:rFonts w:ascii="Calibri" w:eastAsia="Calibri" w:hAnsi="Calibri" w:cs="Times New Roman"/>
                <w:sz w:val="24"/>
              </w:rPr>
              <w:t>Entry level certificate</w:t>
            </w:r>
          </w:p>
        </w:tc>
      </w:tr>
      <w:tr w:rsidR="00572145" w:rsidRPr="00572145" w14:paraId="413BA3D0" w14:textId="77777777" w:rsidTr="000035F5">
        <w:trPr>
          <w:trHeight w:val="175"/>
        </w:trPr>
        <w:tc>
          <w:tcPr>
            <w:tcW w:w="2829" w:type="dxa"/>
            <w:tcBorders>
              <w:top w:val="single" w:sz="4" w:space="0" w:color="auto"/>
              <w:left w:val="single" w:sz="4" w:space="0" w:color="auto"/>
              <w:bottom w:val="single" w:sz="4" w:space="0" w:color="auto"/>
              <w:right w:val="single" w:sz="4" w:space="0" w:color="auto"/>
            </w:tcBorders>
            <w:shd w:val="clear" w:color="auto" w:fill="auto"/>
          </w:tcPr>
          <w:p w14:paraId="2DF77C8B" w14:textId="77777777" w:rsidR="00572145" w:rsidRPr="00572145" w:rsidRDefault="00572145" w:rsidP="00572145">
            <w:pPr>
              <w:spacing w:after="0" w:line="240" w:lineRule="auto"/>
              <w:rPr>
                <w:rFonts w:ascii="Calibri" w:eastAsia="Calibri" w:hAnsi="Calibri" w:cs="Times New Roman"/>
                <w:sz w:val="24"/>
              </w:rPr>
            </w:pPr>
            <w:r w:rsidRPr="00572145">
              <w:rPr>
                <w:rFonts w:ascii="Calibri" w:eastAsia="Calibri" w:hAnsi="Calibri" w:cs="Times New Roman"/>
                <w:sz w:val="24"/>
              </w:rPr>
              <w:t xml:space="preserve">Pre-Entry level </w:t>
            </w:r>
          </w:p>
          <w:p w14:paraId="0A719FBD" w14:textId="77777777" w:rsidR="00572145" w:rsidRPr="00572145" w:rsidRDefault="00572145" w:rsidP="00572145">
            <w:pPr>
              <w:spacing w:after="0" w:line="240" w:lineRule="auto"/>
              <w:rPr>
                <w:rFonts w:ascii="Calibri" w:eastAsia="Calibri" w:hAnsi="Calibri" w:cs="Times New Roman"/>
                <w:sz w:val="24"/>
              </w:rPr>
            </w:pPr>
          </w:p>
          <w:p w14:paraId="4409D4D3" w14:textId="77777777" w:rsidR="00572145" w:rsidRPr="00572145" w:rsidRDefault="00572145" w:rsidP="00572145">
            <w:pPr>
              <w:spacing w:after="0" w:line="240" w:lineRule="auto"/>
              <w:rPr>
                <w:rFonts w:ascii="Calibri" w:eastAsia="Calibri" w:hAnsi="Calibri" w:cs="Times New Roman"/>
                <w:sz w:val="24"/>
              </w:rPr>
            </w:pPr>
          </w:p>
        </w:tc>
        <w:tc>
          <w:tcPr>
            <w:tcW w:w="3375" w:type="dxa"/>
            <w:tcBorders>
              <w:top w:val="single" w:sz="4" w:space="0" w:color="auto"/>
              <w:left w:val="single" w:sz="4" w:space="0" w:color="auto"/>
              <w:bottom w:val="single" w:sz="4" w:space="0" w:color="auto"/>
              <w:right w:val="single" w:sz="4" w:space="0" w:color="auto"/>
            </w:tcBorders>
            <w:shd w:val="clear" w:color="auto" w:fill="auto"/>
          </w:tcPr>
          <w:p w14:paraId="48368136" w14:textId="77777777" w:rsidR="00572145" w:rsidRPr="00572145" w:rsidRDefault="00A1398D" w:rsidP="00572145">
            <w:pPr>
              <w:spacing w:after="0" w:line="240" w:lineRule="auto"/>
              <w:rPr>
                <w:rFonts w:ascii="Calibri" w:eastAsia="Calibri" w:hAnsi="Calibri" w:cs="Times New Roman"/>
                <w:sz w:val="24"/>
              </w:rPr>
            </w:pPr>
            <w:r>
              <w:rPr>
                <w:rFonts w:ascii="Calibri" w:eastAsia="Calibri" w:hAnsi="Calibri" w:cs="Times New Roman"/>
                <w:sz w:val="24"/>
              </w:rPr>
              <w:t>Drumbeat Award</w:t>
            </w:r>
            <w:r w:rsidR="00572145" w:rsidRPr="00572145">
              <w:rPr>
                <w:rFonts w:ascii="Calibri" w:eastAsia="Calibri" w:hAnsi="Calibri" w:cs="Times New Roman"/>
                <w:sz w:val="24"/>
              </w:rPr>
              <w:t xml:space="preserve"> Sensory </w:t>
            </w:r>
          </w:p>
          <w:p w14:paraId="269727FA" w14:textId="58360CB7" w:rsidR="00613E41" w:rsidRDefault="00613E41" w:rsidP="00572145">
            <w:pPr>
              <w:spacing w:after="0" w:line="240" w:lineRule="auto"/>
              <w:rPr>
                <w:rFonts w:ascii="Calibri" w:eastAsia="Calibri" w:hAnsi="Calibri" w:cs="Times New Roman"/>
                <w:sz w:val="24"/>
              </w:rPr>
            </w:pPr>
            <w:r>
              <w:rPr>
                <w:rFonts w:ascii="Calibri" w:eastAsia="Calibri" w:hAnsi="Calibri" w:cs="Times New Roman"/>
                <w:sz w:val="24"/>
              </w:rPr>
              <w:t>Bronze</w:t>
            </w:r>
          </w:p>
          <w:p w14:paraId="6E07D74C" w14:textId="2AD41E32" w:rsidR="00572145" w:rsidRPr="00572145" w:rsidRDefault="00572145" w:rsidP="00572145">
            <w:pPr>
              <w:spacing w:after="0" w:line="240" w:lineRule="auto"/>
              <w:rPr>
                <w:rFonts w:ascii="Calibri" w:eastAsia="Calibri" w:hAnsi="Calibri" w:cs="Times New Roman"/>
                <w:sz w:val="24"/>
              </w:rPr>
            </w:pPr>
            <w:r w:rsidRPr="00572145">
              <w:rPr>
                <w:rFonts w:ascii="Calibri" w:eastAsia="Calibri" w:hAnsi="Calibri" w:cs="Times New Roman"/>
                <w:sz w:val="24"/>
              </w:rPr>
              <w:t xml:space="preserve">Silver </w:t>
            </w:r>
          </w:p>
          <w:p w14:paraId="3DDB60EA" w14:textId="77777777" w:rsidR="00572145" w:rsidRPr="00572145" w:rsidRDefault="00572145" w:rsidP="00A1398D">
            <w:pPr>
              <w:spacing w:after="0" w:line="240" w:lineRule="auto"/>
              <w:rPr>
                <w:rFonts w:ascii="Calibri" w:eastAsia="Calibri" w:hAnsi="Calibri" w:cs="Times New Roman"/>
                <w:sz w:val="24"/>
              </w:rPr>
            </w:pPr>
            <w:r w:rsidRPr="00572145">
              <w:rPr>
                <w:rFonts w:ascii="Calibri" w:eastAsia="Calibri" w:hAnsi="Calibri" w:cs="Times New Roman"/>
                <w:sz w:val="24"/>
              </w:rPr>
              <w:t xml:space="preserve">Gold </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421D6D6" w14:textId="77777777" w:rsidR="00572145" w:rsidRPr="00572145" w:rsidRDefault="00572145" w:rsidP="00572145">
            <w:pPr>
              <w:spacing w:after="0" w:line="240" w:lineRule="auto"/>
              <w:rPr>
                <w:rFonts w:ascii="Calibri" w:eastAsia="Calibri" w:hAnsi="Calibri" w:cs="Times New Roman"/>
                <w:sz w:val="24"/>
              </w:rPr>
            </w:pPr>
            <w:r w:rsidRPr="00572145">
              <w:rPr>
                <w:rFonts w:ascii="Calibri" w:eastAsia="Calibri" w:hAnsi="Calibri" w:cs="Calibri"/>
                <w:sz w:val="24"/>
              </w:rPr>
              <w:t>No formal qualifications required</w:t>
            </w:r>
          </w:p>
        </w:tc>
      </w:tr>
      <w:tr w:rsidR="00572145" w:rsidRPr="00572145" w14:paraId="7E1AA51A" w14:textId="77777777" w:rsidTr="000035F5">
        <w:trPr>
          <w:trHeight w:val="175"/>
        </w:trPr>
        <w:tc>
          <w:tcPr>
            <w:tcW w:w="2829" w:type="dxa"/>
            <w:tcBorders>
              <w:top w:val="single" w:sz="4" w:space="0" w:color="auto"/>
              <w:left w:val="single" w:sz="4" w:space="0" w:color="auto"/>
              <w:bottom w:val="single" w:sz="4" w:space="0" w:color="auto"/>
              <w:right w:val="single" w:sz="4" w:space="0" w:color="auto"/>
            </w:tcBorders>
            <w:shd w:val="clear" w:color="auto" w:fill="auto"/>
          </w:tcPr>
          <w:p w14:paraId="280834C3" w14:textId="77777777" w:rsidR="00572145" w:rsidRPr="00572145" w:rsidRDefault="00572145" w:rsidP="00572145">
            <w:pPr>
              <w:spacing w:after="0" w:line="240" w:lineRule="auto"/>
              <w:rPr>
                <w:rFonts w:ascii="Calibri" w:eastAsia="Calibri" w:hAnsi="Calibri" w:cs="Times New Roman"/>
                <w:sz w:val="24"/>
              </w:rPr>
            </w:pPr>
            <w:r w:rsidRPr="00572145">
              <w:rPr>
                <w:rFonts w:ascii="Calibri" w:eastAsia="Calibri" w:hAnsi="Calibri" w:cs="Times New Roman"/>
                <w:sz w:val="24"/>
              </w:rPr>
              <w:t xml:space="preserve">Pre-Entry level up to entry level 1 certificate </w:t>
            </w:r>
          </w:p>
          <w:p w14:paraId="5DDCDA48" w14:textId="77777777" w:rsidR="00572145" w:rsidRPr="00572145" w:rsidRDefault="00572145" w:rsidP="00572145">
            <w:pPr>
              <w:spacing w:after="0" w:line="240" w:lineRule="auto"/>
              <w:rPr>
                <w:rFonts w:ascii="Calibri" w:eastAsia="Calibri" w:hAnsi="Calibri" w:cs="Times New Roman"/>
                <w:sz w:val="24"/>
              </w:rPr>
            </w:pPr>
          </w:p>
          <w:p w14:paraId="7CAED3E5" w14:textId="77777777" w:rsidR="00572145" w:rsidRPr="00572145" w:rsidRDefault="00572145" w:rsidP="00572145">
            <w:pPr>
              <w:spacing w:after="0" w:line="240" w:lineRule="auto"/>
              <w:rPr>
                <w:rFonts w:ascii="Calibri" w:eastAsia="Calibri" w:hAnsi="Calibri" w:cs="Times New Roman"/>
                <w:sz w:val="24"/>
              </w:rPr>
            </w:pPr>
          </w:p>
        </w:tc>
        <w:tc>
          <w:tcPr>
            <w:tcW w:w="3375" w:type="dxa"/>
            <w:tcBorders>
              <w:top w:val="single" w:sz="4" w:space="0" w:color="auto"/>
              <w:left w:val="single" w:sz="4" w:space="0" w:color="auto"/>
              <w:bottom w:val="single" w:sz="4" w:space="0" w:color="auto"/>
              <w:right w:val="single" w:sz="4" w:space="0" w:color="auto"/>
            </w:tcBorders>
            <w:shd w:val="clear" w:color="auto" w:fill="auto"/>
          </w:tcPr>
          <w:p w14:paraId="5A03ECEE" w14:textId="77777777" w:rsidR="00572145" w:rsidRPr="00572145" w:rsidRDefault="00A1398D" w:rsidP="00572145">
            <w:pPr>
              <w:spacing w:after="0" w:line="240" w:lineRule="auto"/>
              <w:rPr>
                <w:rFonts w:ascii="Calibri" w:eastAsia="Calibri" w:hAnsi="Calibri" w:cs="Times New Roman"/>
                <w:sz w:val="24"/>
              </w:rPr>
            </w:pPr>
            <w:r>
              <w:rPr>
                <w:rFonts w:ascii="Calibri" w:eastAsia="Calibri" w:hAnsi="Calibri" w:cs="Times New Roman"/>
                <w:sz w:val="24"/>
              </w:rPr>
              <w:t>Drumbeat award</w:t>
            </w:r>
            <w:r w:rsidR="00572145" w:rsidRPr="00572145">
              <w:rPr>
                <w:rFonts w:ascii="Calibri" w:eastAsia="Calibri" w:hAnsi="Calibri" w:cs="Times New Roman"/>
                <w:sz w:val="24"/>
              </w:rPr>
              <w:t xml:space="preserve"> Introduction and Progression </w:t>
            </w:r>
          </w:p>
          <w:p w14:paraId="0F64613C" w14:textId="5E7C5421" w:rsidR="00613E41" w:rsidRDefault="00613E41" w:rsidP="00572145">
            <w:pPr>
              <w:spacing w:after="0" w:line="240" w:lineRule="auto"/>
              <w:rPr>
                <w:rFonts w:ascii="Calibri" w:eastAsia="Calibri" w:hAnsi="Calibri" w:cs="Times New Roman"/>
                <w:sz w:val="24"/>
              </w:rPr>
            </w:pPr>
            <w:r>
              <w:rPr>
                <w:rFonts w:ascii="Calibri" w:eastAsia="Calibri" w:hAnsi="Calibri" w:cs="Times New Roman"/>
                <w:sz w:val="24"/>
              </w:rPr>
              <w:t>Bronze</w:t>
            </w:r>
          </w:p>
          <w:p w14:paraId="63A5404C" w14:textId="2C929B81" w:rsidR="00572145" w:rsidRPr="00572145" w:rsidRDefault="00A1398D" w:rsidP="00572145">
            <w:pPr>
              <w:spacing w:after="0" w:line="240" w:lineRule="auto"/>
              <w:rPr>
                <w:rFonts w:ascii="Calibri" w:eastAsia="Calibri" w:hAnsi="Calibri" w:cs="Times New Roman"/>
                <w:sz w:val="24"/>
              </w:rPr>
            </w:pPr>
            <w:r>
              <w:rPr>
                <w:rFonts w:ascii="Calibri" w:eastAsia="Calibri" w:hAnsi="Calibri" w:cs="Times New Roman"/>
                <w:sz w:val="24"/>
              </w:rPr>
              <w:t>Silver</w:t>
            </w:r>
          </w:p>
          <w:p w14:paraId="55A09BA5" w14:textId="77777777" w:rsidR="00572145" w:rsidRPr="00572145" w:rsidRDefault="00A1398D" w:rsidP="00572145">
            <w:pPr>
              <w:spacing w:after="0" w:line="240" w:lineRule="auto"/>
              <w:rPr>
                <w:rFonts w:ascii="Calibri" w:eastAsia="Calibri" w:hAnsi="Calibri" w:cs="Times New Roman"/>
                <w:sz w:val="24"/>
              </w:rPr>
            </w:pPr>
            <w:r>
              <w:rPr>
                <w:rFonts w:ascii="Calibri" w:eastAsia="Calibri" w:hAnsi="Calibri" w:cs="Times New Roman"/>
                <w:sz w:val="24"/>
              </w:rPr>
              <w:t xml:space="preserve">Gold </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0D7FE256" w14:textId="77777777" w:rsidR="00572145" w:rsidRPr="00572145" w:rsidRDefault="00572145" w:rsidP="00572145">
            <w:pPr>
              <w:spacing w:after="0" w:line="240" w:lineRule="auto"/>
              <w:rPr>
                <w:rFonts w:ascii="Calibri" w:eastAsia="Calibri" w:hAnsi="Calibri" w:cs="Times New Roman"/>
                <w:sz w:val="24"/>
              </w:rPr>
            </w:pPr>
            <w:r w:rsidRPr="00572145">
              <w:rPr>
                <w:rFonts w:ascii="Calibri" w:eastAsia="Calibri" w:hAnsi="Calibri" w:cs="Calibri"/>
                <w:sz w:val="24"/>
              </w:rPr>
              <w:t>No formal qualifications required</w:t>
            </w:r>
          </w:p>
        </w:tc>
      </w:tr>
      <w:tr w:rsidR="00572145" w:rsidRPr="00572145" w14:paraId="6688594D" w14:textId="77777777" w:rsidTr="000035F5">
        <w:trPr>
          <w:trHeight w:val="175"/>
        </w:trPr>
        <w:tc>
          <w:tcPr>
            <w:tcW w:w="2829" w:type="dxa"/>
            <w:tcBorders>
              <w:top w:val="single" w:sz="4" w:space="0" w:color="auto"/>
              <w:left w:val="single" w:sz="4" w:space="0" w:color="auto"/>
              <w:bottom w:val="single" w:sz="4" w:space="0" w:color="auto"/>
              <w:right w:val="single" w:sz="4" w:space="0" w:color="auto"/>
            </w:tcBorders>
            <w:shd w:val="clear" w:color="auto" w:fill="auto"/>
          </w:tcPr>
          <w:p w14:paraId="5F3CC88F" w14:textId="77777777" w:rsidR="00572145" w:rsidRPr="00572145" w:rsidRDefault="00572145" w:rsidP="00572145">
            <w:pPr>
              <w:spacing w:after="0" w:line="240" w:lineRule="auto"/>
              <w:rPr>
                <w:rFonts w:ascii="Calibri" w:eastAsia="Calibri" w:hAnsi="Calibri" w:cs="Times New Roman"/>
                <w:sz w:val="24"/>
              </w:rPr>
            </w:pPr>
            <w:r w:rsidRPr="00572145">
              <w:rPr>
                <w:rFonts w:ascii="Calibri" w:eastAsia="Calibri" w:hAnsi="Calibri" w:cs="Times New Roman"/>
                <w:sz w:val="24"/>
              </w:rPr>
              <w:t xml:space="preserve">Entry level certificate 1-3, </w:t>
            </w:r>
          </w:p>
          <w:p w14:paraId="39E7085E" w14:textId="77777777" w:rsidR="00572145" w:rsidRPr="00572145" w:rsidRDefault="00572145" w:rsidP="00572145">
            <w:pPr>
              <w:spacing w:after="0" w:line="240" w:lineRule="auto"/>
              <w:rPr>
                <w:rFonts w:ascii="Calibri" w:eastAsia="Calibri" w:hAnsi="Calibri" w:cs="Times New Roman"/>
                <w:sz w:val="24"/>
              </w:rPr>
            </w:pPr>
            <w:r w:rsidRPr="00572145">
              <w:rPr>
                <w:rFonts w:ascii="Calibri" w:eastAsia="Calibri" w:hAnsi="Calibri" w:cs="Times New Roman"/>
                <w:sz w:val="24"/>
              </w:rPr>
              <w:t>Level 1-2</w:t>
            </w:r>
          </w:p>
          <w:p w14:paraId="6F38BFA2" w14:textId="77777777" w:rsidR="00572145" w:rsidRPr="00572145" w:rsidRDefault="00572145" w:rsidP="00572145">
            <w:pPr>
              <w:spacing w:after="0" w:line="240" w:lineRule="auto"/>
              <w:rPr>
                <w:rFonts w:ascii="Calibri" w:eastAsia="Calibri" w:hAnsi="Calibri" w:cs="Times New Roman"/>
                <w:sz w:val="24"/>
              </w:rPr>
            </w:pPr>
          </w:p>
          <w:p w14:paraId="6F1CA09C" w14:textId="77777777" w:rsidR="00572145" w:rsidRPr="00572145" w:rsidRDefault="00572145" w:rsidP="00572145">
            <w:pPr>
              <w:spacing w:after="0" w:line="240" w:lineRule="auto"/>
              <w:rPr>
                <w:rFonts w:ascii="Calibri" w:eastAsia="Calibri" w:hAnsi="Calibri" w:cs="Times New Roman"/>
                <w:sz w:val="24"/>
              </w:rPr>
            </w:pPr>
          </w:p>
        </w:tc>
        <w:tc>
          <w:tcPr>
            <w:tcW w:w="3375" w:type="dxa"/>
            <w:tcBorders>
              <w:top w:val="single" w:sz="4" w:space="0" w:color="auto"/>
              <w:left w:val="single" w:sz="4" w:space="0" w:color="auto"/>
              <w:bottom w:val="single" w:sz="4" w:space="0" w:color="auto"/>
              <w:right w:val="single" w:sz="4" w:space="0" w:color="auto"/>
            </w:tcBorders>
            <w:shd w:val="clear" w:color="auto" w:fill="auto"/>
          </w:tcPr>
          <w:p w14:paraId="384A7D21" w14:textId="5C27AD0F" w:rsidR="00613E41" w:rsidRPr="00572145" w:rsidRDefault="00613E41" w:rsidP="00613E41">
            <w:pPr>
              <w:spacing w:after="0" w:line="240" w:lineRule="auto"/>
              <w:rPr>
                <w:rFonts w:ascii="Calibri" w:eastAsia="Calibri" w:hAnsi="Calibri" w:cs="Times New Roman"/>
                <w:sz w:val="24"/>
              </w:rPr>
            </w:pPr>
            <w:r>
              <w:rPr>
                <w:rFonts w:ascii="Calibri" w:eastAsia="Calibri" w:hAnsi="Calibri" w:cs="Times New Roman"/>
                <w:sz w:val="24"/>
              </w:rPr>
              <w:t>Drumbeat award for personal Development</w:t>
            </w:r>
          </w:p>
          <w:p w14:paraId="6E35ADFD" w14:textId="77777777" w:rsidR="00572145" w:rsidRDefault="00613E41" w:rsidP="00572145">
            <w:pPr>
              <w:spacing w:after="0" w:line="240" w:lineRule="auto"/>
              <w:rPr>
                <w:rFonts w:ascii="Calibri" w:eastAsia="Calibri" w:hAnsi="Calibri" w:cs="Times New Roman"/>
                <w:sz w:val="24"/>
              </w:rPr>
            </w:pPr>
            <w:r>
              <w:rPr>
                <w:rFonts w:ascii="Calibri" w:eastAsia="Calibri" w:hAnsi="Calibri" w:cs="Times New Roman"/>
                <w:sz w:val="24"/>
              </w:rPr>
              <w:t>Bronze</w:t>
            </w:r>
          </w:p>
          <w:p w14:paraId="3AB13A2F" w14:textId="77777777" w:rsidR="00613E41" w:rsidRDefault="00613E41" w:rsidP="00572145">
            <w:pPr>
              <w:spacing w:after="0" w:line="240" w:lineRule="auto"/>
              <w:rPr>
                <w:rFonts w:ascii="Calibri" w:eastAsia="Calibri" w:hAnsi="Calibri" w:cs="Times New Roman"/>
                <w:sz w:val="24"/>
              </w:rPr>
            </w:pPr>
            <w:r>
              <w:rPr>
                <w:rFonts w:ascii="Calibri" w:eastAsia="Calibri" w:hAnsi="Calibri" w:cs="Times New Roman"/>
                <w:sz w:val="24"/>
              </w:rPr>
              <w:t>Silver</w:t>
            </w:r>
          </w:p>
          <w:p w14:paraId="264F7FBB" w14:textId="40092A86" w:rsidR="00613E41" w:rsidRPr="00572145" w:rsidRDefault="00613E41" w:rsidP="00572145">
            <w:pPr>
              <w:spacing w:after="0" w:line="240" w:lineRule="auto"/>
              <w:rPr>
                <w:rFonts w:ascii="Calibri" w:eastAsia="Calibri" w:hAnsi="Calibri" w:cs="Times New Roman"/>
                <w:sz w:val="24"/>
              </w:rPr>
            </w:pPr>
            <w:r>
              <w:rPr>
                <w:rFonts w:ascii="Calibri" w:eastAsia="Calibri" w:hAnsi="Calibri" w:cs="Times New Roman"/>
                <w:sz w:val="24"/>
              </w:rPr>
              <w:t xml:space="preserve"> Gold</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2E3E553" w14:textId="77777777" w:rsidR="00572145" w:rsidRPr="00572145" w:rsidRDefault="00572145" w:rsidP="00572145">
            <w:pPr>
              <w:spacing w:after="0" w:line="240" w:lineRule="auto"/>
              <w:rPr>
                <w:rFonts w:ascii="Calibri" w:eastAsia="Calibri" w:hAnsi="Calibri" w:cs="Times New Roman"/>
                <w:sz w:val="24"/>
              </w:rPr>
            </w:pPr>
            <w:r w:rsidRPr="00572145">
              <w:rPr>
                <w:rFonts w:ascii="Calibri" w:eastAsia="Calibri" w:hAnsi="Calibri" w:cs="Times New Roman"/>
                <w:sz w:val="24"/>
              </w:rPr>
              <w:t>Entry level certificate 1-2</w:t>
            </w:r>
          </w:p>
          <w:p w14:paraId="0BE18A6E" w14:textId="77777777" w:rsidR="00572145" w:rsidRPr="00572145" w:rsidRDefault="00572145" w:rsidP="00572145">
            <w:pPr>
              <w:spacing w:after="0" w:line="240" w:lineRule="auto"/>
              <w:rPr>
                <w:rFonts w:ascii="Calibri" w:eastAsia="Calibri" w:hAnsi="Calibri" w:cs="Times New Roman"/>
                <w:sz w:val="24"/>
              </w:rPr>
            </w:pPr>
          </w:p>
        </w:tc>
      </w:tr>
    </w:tbl>
    <w:p w14:paraId="17D6D9C8" w14:textId="77777777" w:rsidR="00572145" w:rsidRPr="00572145" w:rsidRDefault="00572145" w:rsidP="007D711C">
      <w:pPr>
        <w:rPr>
          <w:rFonts w:ascii="Arial" w:hAnsi="Arial" w:cs="Arial"/>
          <w:b/>
          <w:color w:val="7030A0"/>
        </w:rPr>
      </w:pPr>
    </w:p>
    <w:sectPr w:rsidR="00572145" w:rsidRPr="00572145" w:rsidSect="00F3435A">
      <w:footerReference w:type="default" r:id="rId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BECDE" w14:textId="77777777" w:rsidR="00AE1FDD" w:rsidRDefault="00AE1FDD" w:rsidP="00572145">
      <w:pPr>
        <w:spacing w:after="0" w:line="240" w:lineRule="auto"/>
      </w:pPr>
      <w:r>
        <w:separator/>
      </w:r>
    </w:p>
  </w:endnote>
  <w:endnote w:type="continuationSeparator" w:id="0">
    <w:p w14:paraId="0F3143EE" w14:textId="77777777" w:rsidR="00AE1FDD" w:rsidRDefault="00AE1FDD" w:rsidP="00572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nherit">
    <w:altName w:val="Times New Roman"/>
    <w:panose1 w:val="00000000000000000000"/>
    <w:charset w:val="00"/>
    <w:family w:val="roman"/>
    <w:notTrueType/>
    <w:pitch w:val="default"/>
  </w:font>
  <w:font w:name="Avenir Black">
    <w:altName w:val="Trebuchet MS"/>
    <w:charset w:val="00"/>
    <w:family w:val="auto"/>
    <w:pitch w:val="variable"/>
    <w:sig w:usb0="00000001"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174058"/>
      <w:docPartObj>
        <w:docPartGallery w:val="Page Numbers (Bottom of Page)"/>
        <w:docPartUnique/>
      </w:docPartObj>
    </w:sdtPr>
    <w:sdtEndPr>
      <w:rPr>
        <w:noProof/>
      </w:rPr>
    </w:sdtEndPr>
    <w:sdtContent>
      <w:p w14:paraId="238EDA65" w14:textId="10EB658C" w:rsidR="00D921F5" w:rsidRDefault="00D921F5">
        <w:pPr>
          <w:pStyle w:val="Footer"/>
        </w:pPr>
        <w:r>
          <w:fldChar w:fldCharType="begin"/>
        </w:r>
        <w:r>
          <w:instrText xml:space="preserve"> PAGE   \* MERGEFORMAT </w:instrText>
        </w:r>
        <w:r>
          <w:fldChar w:fldCharType="separate"/>
        </w:r>
        <w:r>
          <w:rPr>
            <w:noProof/>
          </w:rPr>
          <w:t>2</w:t>
        </w:r>
        <w:r>
          <w:rPr>
            <w:noProof/>
          </w:rPr>
          <w:fldChar w:fldCharType="end"/>
        </w:r>
      </w:p>
    </w:sdtContent>
  </w:sdt>
  <w:p w14:paraId="3132E5C7" w14:textId="77777777" w:rsidR="00B7210E" w:rsidRDefault="00B721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78BB2" w14:textId="77777777" w:rsidR="00AE1FDD" w:rsidRDefault="00AE1FDD" w:rsidP="00572145">
      <w:pPr>
        <w:spacing w:after="0" w:line="240" w:lineRule="auto"/>
      </w:pPr>
      <w:r>
        <w:separator/>
      </w:r>
    </w:p>
  </w:footnote>
  <w:footnote w:type="continuationSeparator" w:id="0">
    <w:p w14:paraId="4AF8432D" w14:textId="77777777" w:rsidR="00AE1FDD" w:rsidRDefault="00AE1FDD" w:rsidP="005721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37E62"/>
    <w:multiLevelType w:val="hybridMultilevel"/>
    <w:tmpl w:val="10F85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49623F"/>
    <w:multiLevelType w:val="hybridMultilevel"/>
    <w:tmpl w:val="E4D8F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4612D2"/>
    <w:multiLevelType w:val="hybridMultilevel"/>
    <w:tmpl w:val="6748A1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2A59AA"/>
    <w:multiLevelType w:val="hybridMultilevel"/>
    <w:tmpl w:val="4D8A2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AC1F7A"/>
    <w:multiLevelType w:val="hybridMultilevel"/>
    <w:tmpl w:val="6A5CDD94"/>
    <w:lvl w:ilvl="0" w:tplc="2CE24FE4">
      <w:numFmt w:val="bullet"/>
      <w:lvlText w:val="-"/>
      <w:lvlJc w:val="left"/>
      <w:pPr>
        <w:ind w:left="106" w:hanging="106"/>
      </w:pPr>
      <w:rPr>
        <w:rFonts w:ascii="Arial" w:eastAsia="Arial" w:hAnsi="Arial" w:cs="Arial" w:hint="default"/>
        <w:b w:val="0"/>
        <w:bCs w:val="0"/>
        <w:i w:val="0"/>
        <w:iCs w:val="0"/>
        <w:w w:val="100"/>
        <w:sz w:val="17"/>
        <w:szCs w:val="17"/>
        <w:lang w:val="en-US" w:eastAsia="en-US" w:bidi="ar-SA"/>
      </w:rPr>
    </w:lvl>
    <w:lvl w:ilvl="1" w:tplc="6BE00BCA">
      <w:numFmt w:val="bullet"/>
      <w:lvlText w:val="•"/>
      <w:lvlJc w:val="left"/>
      <w:pPr>
        <w:ind w:left="437" w:hanging="106"/>
      </w:pPr>
      <w:rPr>
        <w:rFonts w:hint="default"/>
        <w:lang w:val="en-US" w:eastAsia="en-US" w:bidi="ar-SA"/>
      </w:rPr>
    </w:lvl>
    <w:lvl w:ilvl="2" w:tplc="9B6E4736">
      <w:numFmt w:val="bullet"/>
      <w:lvlText w:val="•"/>
      <w:lvlJc w:val="left"/>
      <w:pPr>
        <w:ind w:left="775" w:hanging="106"/>
      </w:pPr>
      <w:rPr>
        <w:rFonts w:hint="default"/>
        <w:lang w:val="en-US" w:eastAsia="en-US" w:bidi="ar-SA"/>
      </w:rPr>
    </w:lvl>
    <w:lvl w:ilvl="3" w:tplc="5CCEC39E">
      <w:numFmt w:val="bullet"/>
      <w:lvlText w:val="•"/>
      <w:lvlJc w:val="left"/>
      <w:pPr>
        <w:ind w:left="1113" w:hanging="106"/>
      </w:pPr>
      <w:rPr>
        <w:rFonts w:hint="default"/>
        <w:lang w:val="en-US" w:eastAsia="en-US" w:bidi="ar-SA"/>
      </w:rPr>
    </w:lvl>
    <w:lvl w:ilvl="4" w:tplc="15B058E8">
      <w:numFmt w:val="bullet"/>
      <w:lvlText w:val="•"/>
      <w:lvlJc w:val="left"/>
      <w:pPr>
        <w:ind w:left="1451" w:hanging="106"/>
      </w:pPr>
      <w:rPr>
        <w:rFonts w:hint="default"/>
        <w:lang w:val="en-US" w:eastAsia="en-US" w:bidi="ar-SA"/>
      </w:rPr>
    </w:lvl>
    <w:lvl w:ilvl="5" w:tplc="38161BB2">
      <w:numFmt w:val="bullet"/>
      <w:lvlText w:val="•"/>
      <w:lvlJc w:val="left"/>
      <w:pPr>
        <w:ind w:left="1789" w:hanging="106"/>
      </w:pPr>
      <w:rPr>
        <w:rFonts w:hint="default"/>
        <w:lang w:val="en-US" w:eastAsia="en-US" w:bidi="ar-SA"/>
      </w:rPr>
    </w:lvl>
    <w:lvl w:ilvl="6" w:tplc="D2E41904">
      <w:numFmt w:val="bullet"/>
      <w:lvlText w:val="•"/>
      <w:lvlJc w:val="left"/>
      <w:pPr>
        <w:ind w:left="2126" w:hanging="106"/>
      </w:pPr>
      <w:rPr>
        <w:rFonts w:hint="default"/>
        <w:lang w:val="en-US" w:eastAsia="en-US" w:bidi="ar-SA"/>
      </w:rPr>
    </w:lvl>
    <w:lvl w:ilvl="7" w:tplc="FAE4AE76">
      <w:numFmt w:val="bullet"/>
      <w:lvlText w:val="•"/>
      <w:lvlJc w:val="left"/>
      <w:pPr>
        <w:ind w:left="2464" w:hanging="106"/>
      </w:pPr>
      <w:rPr>
        <w:rFonts w:hint="default"/>
        <w:lang w:val="en-US" w:eastAsia="en-US" w:bidi="ar-SA"/>
      </w:rPr>
    </w:lvl>
    <w:lvl w:ilvl="8" w:tplc="81A2AF8A">
      <w:numFmt w:val="bullet"/>
      <w:lvlText w:val="•"/>
      <w:lvlJc w:val="left"/>
      <w:pPr>
        <w:ind w:left="2802" w:hanging="106"/>
      </w:pPr>
      <w:rPr>
        <w:rFonts w:hint="default"/>
        <w:lang w:val="en-US" w:eastAsia="en-US" w:bidi="ar-SA"/>
      </w:rPr>
    </w:lvl>
  </w:abstractNum>
  <w:abstractNum w:abstractNumId="5" w15:restartNumberingAfterBreak="0">
    <w:nsid w:val="20F91D46"/>
    <w:multiLevelType w:val="hybridMultilevel"/>
    <w:tmpl w:val="648E20BC"/>
    <w:lvl w:ilvl="0" w:tplc="368CFA9E">
      <w:numFmt w:val="bullet"/>
      <w:lvlText w:val=""/>
      <w:lvlJc w:val="left"/>
      <w:pPr>
        <w:ind w:left="467" w:hanging="360"/>
      </w:pPr>
      <w:rPr>
        <w:rFonts w:ascii="Symbol" w:eastAsia="Symbol" w:hAnsi="Symbol" w:cs="Symbol" w:hint="default"/>
        <w:b w:val="0"/>
        <w:bCs w:val="0"/>
        <w:i w:val="0"/>
        <w:iCs w:val="0"/>
        <w:w w:val="100"/>
        <w:sz w:val="18"/>
        <w:szCs w:val="18"/>
        <w:lang w:val="en-US" w:eastAsia="en-US" w:bidi="ar-SA"/>
      </w:rPr>
    </w:lvl>
    <w:lvl w:ilvl="1" w:tplc="01382176">
      <w:numFmt w:val="bullet"/>
      <w:lvlText w:val="•"/>
      <w:lvlJc w:val="left"/>
      <w:pPr>
        <w:ind w:left="1093" w:hanging="360"/>
      </w:pPr>
      <w:rPr>
        <w:rFonts w:hint="default"/>
        <w:lang w:val="en-US" w:eastAsia="en-US" w:bidi="ar-SA"/>
      </w:rPr>
    </w:lvl>
    <w:lvl w:ilvl="2" w:tplc="043CC996">
      <w:numFmt w:val="bullet"/>
      <w:lvlText w:val="•"/>
      <w:lvlJc w:val="left"/>
      <w:pPr>
        <w:ind w:left="1727" w:hanging="360"/>
      </w:pPr>
      <w:rPr>
        <w:rFonts w:hint="default"/>
        <w:lang w:val="en-US" w:eastAsia="en-US" w:bidi="ar-SA"/>
      </w:rPr>
    </w:lvl>
    <w:lvl w:ilvl="3" w:tplc="1A0CBB52">
      <w:numFmt w:val="bullet"/>
      <w:lvlText w:val="•"/>
      <w:lvlJc w:val="left"/>
      <w:pPr>
        <w:ind w:left="2360" w:hanging="360"/>
      </w:pPr>
      <w:rPr>
        <w:rFonts w:hint="default"/>
        <w:lang w:val="en-US" w:eastAsia="en-US" w:bidi="ar-SA"/>
      </w:rPr>
    </w:lvl>
    <w:lvl w:ilvl="4" w:tplc="F12A7A1E">
      <w:numFmt w:val="bullet"/>
      <w:lvlText w:val="•"/>
      <w:lvlJc w:val="left"/>
      <w:pPr>
        <w:ind w:left="2994" w:hanging="360"/>
      </w:pPr>
      <w:rPr>
        <w:rFonts w:hint="default"/>
        <w:lang w:val="en-US" w:eastAsia="en-US" w:bidi="ar-SA"/>
      </w:rPr>
    </w:lvl>
    <w:lvl w:ilvl="5" w:tplc="6DF00AE2">
      <w:numFmt w:val="bullet"/>
      <w:lvlText w:val="•"/>
      <w:lvlJc w:val="left"/>
      <w:pPr>
        <w:ind w:left="3627" w:hanging="360"/>
      </w:pPr>
      <w:rPr>
        <w:rFonts w:hint="default"/>
        <w:lang w:val="en-US" w:eastAsia="en-US" w:bidi="ar-SA"/>
      </w:rPr>
    </w:lvl>
    <w:lvl w:ilvl="6" w:tplc="BE4ACB32">
      <w:numFmt w:val="bullet"/>
      <w:lvlText w:val="•"/>
      <w:lvlJc w:val="left"/>
      <w:pPr>
        <w:ind w:left="4261" w:hanging="360"/>
      </w:pPr>
      <w:rPr>
        <w:rFonts w:hint="default"/>
        <w:lang w:val="en-US" w:eastAsia="en-US" w:bidi="ar-SA"/>
      </w:rPr>
    </w:lvl>
    <w:lvl w:ilvl="7" w:tplc="C03E9642">
      <w:numFmt w:val="bullet"/>
      <w:lvlText w:val="•"/>
      <w:lvlJc w:val="left"/>
      <w:pPr>
        <w:ind w:left="4894" w:hanging="360"/>
      </w:pPr>
      <w:rPr>
        <w:rFonts w:hint="default"/>
        <w:lang w:val="en-US" w:eastAsia="en-US" w:bidi="ar-SA"/>
      </w:rPr>
    </w:lvl>
    <w:lvl w:ilvl="8" w:tplc="CE205556">
      <w:numFmt w:val="bullet"/>
      <w:lvlText w:val="•"/>
      <w:lvlJc w:val="left"/>
      <w:pPr>
        <w:ind w:left="5528" w:hanging="360"/>
      </w:pPr>
      <w:rPr>
        <w:rFonts w:hint="default"/>
        <w:lang w:val="en-US" w:eastAsia="en-US" w:bidi="ar-SA"/>
      </w:rPr>
    </w:lvl>
  </w:abstractNum>
  <w:abstractNum w:abstractNumId="6" w15:restartNumberingAfterBreak="0">
    <w:nsid w:val="24644E6B"/>
    <w:multiLevelType w:val="hybridMultilevel"/>
    <w:tmpl w:val="256AB550"/>
    <w:lvl w:ilvl="0" w:tplc="C6846336">
      <w:numFmt w:val="bullet"/>
      <w:lvlText w:val=""/>
      <w:lvlJc w:val="left"/>
      <w:pPr>
        <w:ind w:left="335" w:hanging="228"/>
      </w:pPr>
      <w:rPr>
        <w:rFonts w:ascii="Symbol" w:eastAsia="Symbol" w:hAnsi="Symbol" w:cs="Symbol" w:hint="default"/>
        <w:b w:val="0"/>
        <w:bCs w:val="0"/>
        <w:i w:val="0"/>
        <w:iCs w:val="0"/>
        <w:w w:val="100"/>
        <w:sz w:val="16"/>
        <w:szCs w:val="16"/>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D25BAB"/>
    <w:multiLevelType w:val="hybridMultilevel"/>
    <w:tmpl w:val="EDA0C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1F605E"/>
    <w:multiLevelType w:val="hybridMultilevel"/>
    <w:tmpl w:val="DFE86574"/>
    <w:lvl w:ilvl="0" w:tplc="C6846336">
      <w:numFmt w:val="bullet"/>
      <w:lvlText w:val=""/>
      <w:lvlJc w:val="left"/>
      <w:pPr>
        <w:ind w:left="335" w:hanging="228"/>
      </w:pPr>
      <w:rPr>
        <w:rFonts w:ascii="Symbol" w:eastAsia="Symbol" w:hAnsi="Symbol" w:cs="Symbol" w:hint="default"/>
        <w:b w:val="0"/>
        <w:bCs w:val="0"/>
        <w:i w:val="0"/>
        <w:iCs w:val="0"/>
        <w:w w:val="100"/>
        <w:sz w:val="16"/>
        <w:szCs w:val="16"/>
        <w:lang w:val="en-US" w:eastAsia="en-US" w:bidi="ar-SA"/>
      </w:rPr>
    </w:lvl>
    <w:lvl w:ilvl="1" w:tplc="A6C20BB6">
      <w:numFmt w:val="bullet"/>
      <w:lvlText w:val="•"/>
      <w:lvlJc w:val="left"/>
      <w:pPr>
        <w:ind w:left="653" w:hanging="228"/>
      </w:pPr>
      <w:rPr>
        <w:rFonts w:hint="default"/>
        <w:lang w:val="en-US" w:eastAsia="en-US" w:bidi="ar-SA"/>
      </w:rPr>
    </w:lvl>
    <w:lvl w:ilvl="2" w:tplc="81F072EA">
      <w:numFmt w:val="bullet"/>
      <w:lvlText w:val="•"/>
      <w:lvlJc w:val="left"/>
      <w:pPr>
        <w:ind w:left="967" w:hanging="228"/>
      </w:pPr>
      <w:rPr>
        <w:rFonts w:hint="default"/>
        <w:lang w:val="en-US" w:eastAsia="en-US" w:bidi="ar-SA"/>
      </w:rPr>
    </w:lvl>
    <w:lvl w:ilvl="3" w:tplc="132CD20C">
      <w:numFmt w:val="bullet"/>
      <w:lvlText w:val="•"/>
      <w:lvlJc w:val="left"/>
      <w:pPr>
        <w:ind w:left="1281" w:hanging="228"/>
      </w:pPr>
      <w:rPr>
        <w:rFonts w:hint="default"/>
        <w:lang w:val="en-US" w:eastAsia="en-US" w:bidi="ar-SA"/>
      </w:rPr>
    </w:lvl>
    <w:lvl w:ilvl="4" w:tplc="B754A338">
      <w:numFmt w:val="bullet"/>
      <w:lvlText w:val="•"/>
      <w:lvlJc w:val="left"/>
      <w:pPr>
        <w:ind w:left="1595" w:hanging="228"/>
      </w:pPr>
      <w:rPr>
        <w:rFonts w:hint="default"/>
        <w:lang w:val="en-US" w:eastAsia="en-US" w:bidi="ar-SA"/>
      </w:rPr>
    </w:lvl>
    <w:lvl w:ilvl="5" w:tplc="476096FA">
      <w:numFmt w:val="bullet"/>
      <w:lvlText w:val="•"/>
      <w:lvlJc w:val="left"/>
      <w:pPr>
        <w:ind w:left="1909" w:hanging="228"/>
      </w:pPr>
      <w:rPr>
        <w:rFonts w:hint="default"/>
        <w:lang w:val="en-US" w:eastAsia="en-US" w:bidi="ar-SA"/>
      </w:rPr>
    </w:lvl>
    <w:lvl w:ilvl="6" w:tplc="864EE1E4">
      <w:numFmt w:val="bullet"/>
      <w:lvlText w:val="•"/>
      <w:lvlJc w:val="left"/>
      <w:pPr>
        <w:ind w:left="2222" w:hanging="228"/>
      </w:pPr>
      <w:rPr>
        <w:rFonts w:hint="default"/>
        <w:lang w:val="en-US" w:eastAsia="en-US" w:bidi="ar-SA"/>
      </w:rPr>
    </w:lvl>
    <w:lvl w:ilvl="7" w:tplc="7FFC873C">
      <w:numFmt w:val="bullet"/>
      <w:lvlText w:val="•"/>
      <w:lvlJc w:val="left"/>
      <w:pPr>
        <w:ind w:left="2536" w:hanging="228"/>
      </w:pPr>
      <w:rPr>
        <w:rFonts w:hint="default"/>
        <w:lang w:val="en-US" w:eastAsia="en-US" w:bidi="ar-SA"/>
      </w:rPr>
    </w:lvl>
    <w:lvl w:ilvl="8" w:tplc="A8429446">
      <w:numFmt w:val="bullet"/>
      <w:lvlText w:val="•"/>
      <w:lvlJc w:val="left"/>
      <w:pPr>
        <w:ind w:left="2850" w:hanging="228"/>
      </w:pPr>
      <w:rPr>
        <w:rFonts w:hint="default"/>
        <w:lang w:val="en-US" w:eastAsia="en-US" w:bidi="ar-SA"/>
      </w:rPr>
    </w:lvl>
  </w:abstractNum>
  <w:abstractNum w:abstractNumId="9" w15:restartNumberingAfterBreak="0">
    <w:nsid w:val="28EF1189"/>
    <w:multiLevelType w:val="hybridMultilevel"/>
    <w:tmpl w:val="AB1CFA24"/>
    <w:lvl w:ilvl="0" w:tplc="C6846336">
      <w:numFmt w:val="bullet"/>
      <w:lvlText w:val=""/>
      <w:lvlJc w:val="left"/>
      <w:pPr>
        <w:ind w:left="442" w:hanging="228"/>
      </w:pPr>
      <w:rPr>
        <w:rFonts w:ascii="Symbol" w:eastAsia="Symbol" w:hAnsi="Symbol" w:cs="Symbol" w:hint="default"/>
        <w:b w:val="0"/>
        <w:bCs w:val="0"/>
        <w:i w:val="0"/>
        <w:iCs w:val="0"/>
        <w:w w:val="100"/>
        <w:sz w:val="16"/>
        <w:szCs w:val="16"/>
        <w:lang w:val="en-US" w:eastAsia="en-US" w:bidi="ar-SA"/>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0" w15:restartNumberingAfterBreak="0">
    <w:nsid w:val="2A5E0085"/>
    <w:multiLevelType w:val="hybridMultilevel"/>
    <w:tmpl w:val="51C69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CE4558"/>
    <w:multiLevelType w:val="hybridMultilevel"/>
    <w:tmpl w:val="0BD8C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CB609C"/>
    <w:multiLevelType w:val="hybridMultilevel"/>
    <w:tmpl w:val="3A9CF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4C6ECA"/>
    <w:multiLevelType w:val="hybridMultilevel"/>
    <w:tmpl w:val="0E368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562C28"/>
    <w:multiLevelType w:val="hybridMultilevel"/>
    <w:tmpl w:val="65362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4F61D5"/>
    <w:multiLevelType w:val="hybridMultilevel"/>
    <w:tmpl w:val="09EA9A66"/>
    <w:lvl w:ilvl="0" w:tplc="EB825E32">
      <w:numFmt w:val="bullet"/>
      <w:lvlText w:val=""/>
      <w:lvlJc w:val="left"/>
      <w:pPr>
        <w:ind w:left="466" w:hanging="360"/>
      </w:pPr>
      <w:rPr>
        <w:rFonts w:ascii="Symbol" w:eastAsia="Symbol" w:hAnsi="Symbol" w:cs="Symbol" w:hint="default"/>
        <w:w w:val="100"/>
        <w:lang w:val="en-US" w:eastAsia="en-US" w:bidi="ar-SA"/>
      </w:rPr>
    </w:lvl>
    <w:lvl w:ilvl="1" w:tplc="0DF0F60A">
      <w:numFmt w:val="bullet"/>
      <w:lvlText w:val="•"/>
      <w:lvlJc w:val="left"/>
      <w:pPr>
        <w:ind w:left="761" w:hanging="360"/>
      </w:pPr>
      <w:rPr>
        <w:rFonts w:hint="default"/>
        <w:lang w:val="en-US" w:eastAsia="en-US" w:bidi="ar-SA"/>
      </w:rPr>
    </w:lvl>
    <w:lvl w:ilvl="2" w:tplc="9BF0BAFC">
      <w:numFmt w:val="bullet"/>
      <w:lvlText w:val="•"/>
      <w:lvlJc w:val="left"/>
      <w:pPr>
        <w:ind w:left="1063" w:hanging="360"/>
      </w:pPr>
      <w:rPr>
        <w:rFonts w:hint="default"/>
        <w:lang w:val="en-US" w:eastAsia="en-US" w:bidi="ar-SA"/>
      </w:rPr>
    </w:lvl>
    <w:lvl w:ilvl="3" w:tplc="E7BC94A8">
      <w:numFmt w:val="bullet"/>
      <w:lvlText w:val="•"/>
      <w:lvlJc w:val="left"/>
      <w:pPr>
        <w:ind w:left="1365" w:hanging="360"/>
      </w:pPr>
      <w:rPr>
        <w:rFonts w:hint="default"/>
        <w:lang w:val="en-US" w:eastAsia="en-US" w:bidi="ar-SA"/>
      </w:rPr>
    </w:lvl>
    <w:lvl w:ilvl="4" w:tplc="66A8A186">
      <w:numFmt w:val="bullet"/>
      <w:lvlText w:val="•"/>
      <w:lvlJc w:val="left"/>
      <w:pPr>
        <w:ind w:left="1667" w:hanging="360"/>
      </w:pPr>
      <w:rPr>
        <w:rFonts w:hint="default"/>
        <w:lang w:val="en-US" w:eastAsia="en-US" w:bidi="ar-SA"/>
      </w:rPr>
    </w:lvl>
    <w:lvl w:ilvl="5" w:tplc="2452E796">
      <w:numFmt w:val="bullet"/>
      <w:lvlText w:val="•"/>
      <w:lvlJc w:val="left"/>
      <w:pPr>
        <w:ind w:left="1969" w:hanging="360"/>
      </w:pPr>
      <w:rPr>
        <w:rFonts w:hint="default"/>
        <w:lang w:val="en-US" w:eastAsia="en-US" w:bidi="ar-SA"/>
      </w:rPr>
    </w:lvl>
    <w:lvl w:ilvl="6" w:tplc="26DE96C4">
      <w:numFmt w:val="bullet"/>
      <w:lvlText w:val="•"/>
      <w:lvlJc w:val="left"/>
      <w:pPr>
        <w:ind w:left="2270" w:hanging="360"/>
      </w:pPr>
      <w:rPr>
        <w:rFonts w:hint="default"/>
        <w:lang w:val="en-US" w:eastAsia="en-US" w:bidi="ar-SA"/>
      </w:rPr>
    </w:lvl>
    <w:lvl w:ilvl="7" w:tplc="4FE0D760">
      <w:numFmt w:val="bullet"/>
      <w:lvlText w:val="•"/>
      <w:lvlJc w:val="left"/>
      <w:pPr>
        <w:ind w:left="2572" w:hanging="360"/>
      </w:pPr>
      <w:rPr>
        <w:rFonts w:hint="default"/>
        <w:lang w:val="en-US" w:eastAsia="en-US" w:bidi="ar-SA"/>
      </w:rPr>
    </w:lvl>
    <w:lvl w:ilvl="8" w:tplc="145C4DD4">
      <w:numFmt w:val="bullet"/>
      <w:lvlText w:val="•"/>
      <w:lvlJc w:val="left"/>
      <w:pPr>
        <w:ind w:left="2874" w:hanging="360"/>
      </w:pPr>
      <w:rPr>
        <w:rFonts w:hint="default"/>
        <w:lang w:val="en-US" w:eastAsia="en-US" w:bidi="ar-SA"/>
      </w:rPr>
    </w:lvl>
  </w:abstractNum>
  <w:abstractNum w:abstractNumId="16" w15:restartNumberingAfterBreak="0">
    <w:nsid w:val="55BB2164"/>
    <w:multiLevelType w:val="hybridMultilevel"/>
    <w:tmpl w:val="79067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2323EF"/>
    <w:multiLevelType w:val="hybridMultilevel"/>
    <w:tmpl w:val="5EE6FE56"/>
    <w:lvl w:ilvl="0" w:tplc="E954EFEA">
      <w:numFmt w:val="bullet"/>
      <w:lvlText w:val=""/>
      <w:lvlJc w:val="left"/>
      <w:pPr>
        <w:ind w:left="468" w:hanging="361"/>
      </w:pPr>
      <w:rPr>
        <w:rFonts w:ascii="Symbol" w:eastAsia="Symbol" w:hAnsi="Symbol" w:cs="Symbol" w:hint="default"/>
        <w:b w:val="0"/>
        <w:bCs w:val="0"/>
        <w:i w:val="0"/>
        <w:iCs w:val="0"/>
        <w:w w:val="100"/>
        <w:sz w:val="17"/>
        <w:szCs w:val="17"/>
        <w:lang w:val="en-US" w:eastAsia="en-US" w:bidi="ar-SA"/>
      </w:rPr>
    </w:lvl>
    <w:lvl w:ilvl="1" w:tplc="6FD4AD96">
      <w:numFmt w:val="bullet"/>
      <w:lvlText w:val="•"/>
      <w:lvlJc w:val="left"/>
      <w:pPr>
        <w:ind w:left="761" w:hanging="361"/>
      </w:pPr>
      <w:rPr>
        <w:rFonts w:hint="default"/>
        <w:lang w:val="en-US" w:eastAsia="en-US" w:bidi="ar-SA"/>
      </w:rPr>
    </w:lvl>
    <w:lvl w:ilvl="2" w:tplc="F0C2F590">
      <w:numFmt w:val="bullet"/>
      <w:lvlText w:val="•"/>
      <w:lvlJc w:val="left"/>
      <w:pPr>
        <w:ind w:left="1063" w:hanging="361"/>
      </w:pPr>
      <w:rPr>
        <w:rFonts w:hint="default"/>
        <w:lang w:val="en-US" w:eastAsia="en-US" w:bidi="ar-SA"/>
      </w:rPr>
    </w:lvl>
    <w:lvl w:ilvl="3" w:tplc="4A9CC7B0">
      <w:numFmt w:val="bullet"/>
      <w:lvlText w:val="•"/>
      <w:lvlJc w:val="left"/>
      <w:pPr>
        <w:ind w:left="1365" w:hanging="361"/>
      </w:pPr>
      <w:rPr>
        <w:rFonts w:hint="default"/>
        <w:lang w:val="en-US" w:eastAsia="en-US" w:bidi="ar-SA"/>
      </w:rPr>
    </w:lvl>
    <w:lvl w:ilvl="4" w:tplc="39E21C7A">
      <w:numFmt w:val="bullet"/>
      <w:lvlText w:val="•"/>
      <w:lvlJc w:val="left"/>
      <w:pPr>
        <w:ind w:left="1667" w:hanging="361"/>
      </w:pPr>
      <w:rPr>
        <w:rFonts w:hint="default"/>
        <w:lang w:val="en-US" w:eastAsia="en-US" w:bidi="ar-SA"/>
      </w:rPr>
    </w:lvl>
    <w:lvl w:ilvl="5" w:tplc="FE7A516A">
      <w:numFmt w:val="bullet"/>
      <w:lvlText w:val="•"/>
      <w:lvlJc w:val="left"/>
      <w:pPr>
        <w:ind w:left="1969" w:hanging="361"/>
      </w:pPr>
      <w:rPr>
        <w:rFonts w:hint="default"/>
        <w:lang w:val="en-US" w:eastAsia="en-US" w:bidi="ar-SA"/>
      </w:rPr>
    </w:lvl>
    <w:lvl w:ilvl="6" w:tplc="B24C82A4">
      <w:numFmt w:val="bullet"/>
      <w:lvlText w:val="•"/>
      <w:lvlJc w:val="left"/>
      <w:pPr>
        <w:ind w:left="2270" w:hanging="361"/>
      </w:pPr>
      <w:rPr>
        <w:rFonts w:hint="default"/>
        <w:lang w:val="en-US" w:eastAsia="en-US" w:bidi="ar-SA"/>
      </w:rPr>
    </w:lvl>
    <w:lvl w:ilvl="7" w:tplc="63E005F2">
      <w:numFmt w:val="bullet"/>
      <w:lvlText w:val="•"/>
      <w:lvlJc w:val="left"/>
      <w:pPr>
        <w:ind w:left="2572" w:hanging="361"/>
      </w:pPr>
      <w:rPr>
        <w:rFonts w:hint="default"/>
        <w:lang w:val="en-US" w:eastAsia="en-US" w:bidi="ar-SA"/>
      </w:rPr>
    </w:lvl>
    <w:lvl w:ilvl="8" w:tplc="63EE12CE">
      <w:numFmt w:val="bullet"/>
      <w:lvlText w:val="•"/>
      <w:lvlJc w:val="left"/>
      <w:pPr>
        <w:ind w:left="2874" w:hanging="361"/>
      </w:pPr>
      <w:rPr>
        <w:rFonts w:hint="default"/>
        <w:lang w:val="en-US" w:eastAsia="en-US" w:bidi="ar-SA"/>
      </w:rPr>
    </w:lvl>
  </w:abstractNum>
  <w:abstractNum w:abstractNumId="18" w15:restartNumberingAfterBreak="0">
    <w:nsid w:val="6338214F"/>
    <w:multiLevelType w:val="hybridMultilevel"/>
    <w:tmpl w:val="34724748"/>
    <w:lvl w:ilvl="0" w:tplc="E6340448">
      <w:numFmt w:val="bullet"/>
      <w:lvlText w:val="-"/>
      <w:lvlJc w:val="left"/>
      <w:pPr>
        <w:ind w:left="452" w:hanging="284"/>
      </w:pPr>
      <w:rPr>
        <w:rFonts w:ascii="Arial" w:eastAsia="Arial" w:hAnsi="Arial" w:cs="Arial" w:hint="default"/>
        <w:b w:val="0"/>
        <w:bCs w:val="0"/>
        <w:i w:val="0"/>
        <w:iCs w:val="0"/>
        <w:w w:val="100"/>
        <w:sz w:val="17"/>
        <w:szCs w:val="17"/>
        <w:lang w:val="en-US" w:eastAsia="en-US" w:bidi="ar-SA"/>
      </w:rPr>
    </w:lvl>
    <w:lvl w:ilvl="1" w:tplc="A57866D8">
      <w:numFmt w:val="bullet"/>
      <w:lvlText w:val="•"/>
      <w:lvlJc w:val="left"/>
      <w:pPr>
        <w:ind w:left="761" w:hanging="284"/>
      </w:pPr>
      <w:rPr>
        <w:rFonts w:hint="default"/>
        <w:lang w:val="en-US" w:eastAsia="en-US" w:bidi="ar-SA"/>
      </w:rPr>
    </w:lvl>
    <w:lvl w:ilvl="2" w:tplc="052CC5A0">
      <w:numFmt w:val="bullet"/>
      <w:lvlText w:val="•"/>
      <w:lvlJc w:val="left"/>
      <w:pPr>
        <w:ind w:left="1063" w:hanging="284"/>
      </w:pPr>
      <w:rPr>
        <w:rFonts w:hint="default"/>
        <w:lang w:val="en-US" w:eastAsia="en-US" w:bidi="ar-SA"/>
      </w:rPr>
    </w:lvl>
    <w:lvl w:ilvl="3" w:tplc="3ABED7B4">
      <w:numFmt w:val="bullet"/>
      <w:lvlText w:val="•"/>
      <w:lvlJc w:val="left"/>
      <w:pPr>
        <w:ind w:left="1365" w:hanging="284"/>
      </w:pPr>
      <w:rPr>
        <w:rFonts w:hint="default"/>
        <w:lang w:val="en-US" w:eastAsia="en-US" w:bidi="ar-SA"/>
      </w:rPr>
    </w:lvl>
    <w:lvl w:ilvl="4" w:tplc="B8DA0FE4">
      <w:numFmt w:val="bullet"/>
      <w:lvlText w:val="•"/>
      <w:lvlJc w:val="left"/>
      <w:pPr>
        <w:ind w:left="1667" w:hanging="284"/>
      </w:pPr>
      <w:rPr>
        <w:rFonts w:hint="default"/>
        <w:lang w:val="en-US" w:eastAsia="en-US" w:bidi="ar-SA"/>
      </w:rPr>
    </w:lvl>
    <w:lvl w:ilvl="5" w:tplc="FAB0DF9E">
      <w:numFmt w:val="bullet"/>
      <w:lvlText w:val="•"/>
      <w:lvlJc w:val="left"/>
      <w:pPr>
        <w:ind w:left="1969" w:hanging="284"/>
      </w:pPr>
      <w:rPr>
        <w:rFonts w:hint="default"/>
        <w:lang w:val="en-US" w:eastAsia="en-US" w:bidi="ar-SA"/>
      </w:rPr>
    </w:lvl>
    <w:lvl w:ilvl="6" w:tplc="63EE342C">
      <w:numFmt w:val="bullet"/>
      <w:lvlText w:val="•"/>
      <w:lvlJc w:val="left"/>
      <w:pPr>
        <w:ind w:left="2270" w:hanging="284"/>
      </w:pPr>
      <w:rPr>
        <w:rFonts w:hint="default"/>
        <w:lang w:val="en-US" w:eastAsia="en-US" w:bidi="ar-SA"/>
      </w:rPr>
    </w:lvl>
    <w:lvl w:ilvl="7" w:tplc="E5DEF86C">
      <w:numFmt w:val="bullet"/>
      <w:lvlText w:val="•"/>
      <w:lvlJc w:val="left"/>
      <w:pPr>
        <w:ind w:left="2572" w:hanging="284"/>
      </w:pPr>
      <w:rPr>
        <w:rFonts w:hint="default"/>
        <w:lang w:val="en-US" w:eastAsia="en-US" w:bidi="ar-SA"/>
      </w:rPr>
    </w:lvl>
    <w:lvl w:ilvl="8" w:tplc="D2F45EEC">
      <w:numFmt w:val="bullet"/>
      <w:lvlText w:val="•"/>
      <w:lvlJc w:val="left"/>
      <w:pPr>
        <w:ind w:left="2874" w:hanging="284"/>
      </w:pPr>
      <w:rPr>
        <w:rFonts w:hint="default"/>
        <w:lang w:val="en-US" w:eastAsia="en-US" w:bidi="ar-SA"/>
      </w:rPr>
    </w:lvl>
  </w:abstractNum>
  <w:abstractNum w:abstractNumId="19" w15:restartNumberingAfterBreak="0">
    <w:nsid w:val="65391B72"/>
    <w:multiLevelType w:val="hybridMultilevel"/>
    <w:tmpl w:val="4A3AF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13223B"/>
    <w:multiLevelType w:val="hybridMultilevel"/>
    <w:tmpl w:val="B6BCE05A"/>
    <w:lvl w:ilvl="0" w:tplc="924E38EE">
      <w:numFmt w:val="bullet"/>
      <w:lvlText w:val=""/>
      <w:lvlJc w:val="left"/>
      <w:pPr>
        <w:ind w:left="466" w:hanging="360"/>
      </w:pPr>
      <w:rPr>
        <w:rFonts w:ascii="Symbol" w:eastAsia="Symbol" w:hAnsi="Symbol" w:cs="Symbol" w:hint="default"/>
        <w:b w:val="0"/>
        <w:bCs w:val="0"/>
        <w:i w:val="0"/>
        <w:iCs w:val="0"/>
        <w:w w:val="100"/>
        <w:sz w:val="17"/>
        <w:szCs w:val="17"/>
        <w:lang w:val="en-US" w:eastAsia="en-US" w:bidi="ar-SA"/>
      </w:rPr>
    </w:lvl>
    <w:lvl w:ilvl="1" w:tplc="864209A2">
      <w:numFmt w:val="bullet"/>
      <w:lvlText w:val="•"/>
      <w:lvlJc w:val="left"/>
      <w:pPr>
        <w:ind w:left="761" w:hanging="360"/>
      </w:pPr>
      <w:rPr>
        <w:rFonts w:hint="default"/>
        <w:lang w:val="en-US" w:eastAsia="en-US" w:bidi="ar-SA"/>
      </w:rPr>
    </w:lvl>
    <w:lvl w:ilvl="2" w:tplc="D45699D0">
      <w:numFmt w:val="bullet"/>
      <w:lvlText w:val="•"/>
      <w:lvlJc w:val="left"/>
      <w:pPr>
        <w:ind w:left="1063" w:hanging="360"/>
      </w:pPr>
      <w:rPr>
        <w:rFonts w:hint="default"/>
        <w:lang w:val="en-US" w:eastAsia="en-US" w:bidi="ar-SA"/>
      </w:rPr>
    </w:lvl>
    <w:lvl w:ilvl="3" w:tplc="63AAD526">
      <w:numFmt w:val="bullet"/>
      <w:lvlText w:val="•"/>
      <w:lvlJc w:val="left"/>
      <w:pPr>
        <w:ind w:left="1365" w:hanging="360"/>
      </w:pPr>
      <w:rPr>
        <w:rFonts w:hint="default"/>
        <w:lang w:val="en-US" w:eastAsia="en-US" w:bidi="ar-SA"/>
      </w:rPr>
    </w:lvl>
    <w:lvl w:ilvl="4" w:tplc="9E0CAF70">
      <w:numFmt w:val="bullet"/>
      <w:lvlText w:val="•"/>
      <w:lvlJc w:val="left"/>
      <w:pPr>
        <w:ind w:left="1667" w:hanging="360"/>
      </w:pPr>
      <w:rPr>
        <w:rFonts w:hint="default"/>
        <w:lang w:val="en-US" w:eastAsia="en-US" w:bidi="ar-SA"/>
      </w:rPr>
    </w:lvl>
    <w:lvl w:ilvl="5" w:tplc="046ACF1A">
      <w:numFmt w:val="bullet"/>
      <w:lvlText w:val="•"/>
      <w:lvlJc w:val="left"/>
      <w:pPr>
        <w:ind w:left="1969" w:hanging="360"/>
      </w:pPr>
      <w:rPr>
        <w:rFonts w:hint="default"/>
        <w:lang w:val="en-US" w:eastAsia="en-US" w:bidi="ar-SA"/>
      </w:rPr>
    </w:lvl>
    <w:lvl w:ilvl="6" w:tplc="BCEA011C">
      <w:numFmt w:val="bullet"/>
      <w:lvlText w:val="•"/>
      <w:lvlJc w:val="left"/>
      <w:pPr>
        <w:ind w:left="2270" w:hanging="360"/>
      </w:pPr>
      <w:rPr>
        <w:rFonts w:hint="default"/>
        <w:lang w:val="en-US" w:eastAsia="en-US" w:bidi="ar-SA"/>
      </w:rPr>
    </w:lvl>
    <w:lvl w:ilvl="7" w:tplc="0F7C68AC">
      <w:numFmt w:val="bullet"/>
      <w:lvlText w:val="•"/>
      <w:lvlJc w:val="left"/>
      <w:pPr>
        <w:ind w:left="2572" w:hanging="360"/>
      </w:pPr>
      <w:rPr>
        <w:rFonts w:hint="default"/>
        <w:lang w:val="en-US" w:eastAsia="en-US" w:bidi="ar-SA"/>
      </w:rPr>
    </w:lvl>
    <w:lvl w:ilvl="8" w:tplc="1EDC3370">
      <w:numFmt w:val="bullet"/>
      <w:lvlText w:val="•"/>
      <w:lvlJc w:val="left"/>
      <w:pPr>
        <w:ind w:left="2874" w:hanging="360"/>
      </w:pPr>
      <w:rPr>
        <w:rFonts w:hint="default"/>
        <w:lang w:val="en-US" w:eastAsia="en-US" w:bidi="ar-SA"/>
      </w:rPr>
    </w:lvl>
  </w:abstractNum>
  <w:abstractNum w:abstractNumId="21" w15:restartNumberingAfterBreak="0">
    <w:nsid w:val="68B95762"/>
    <w:multiLevelType w:val="hybridMultilevel"/>
    <w:tmpl w:val="7CBEF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1876F5"/>
    <w:multiLevelType w:val="hybridMultilevel"/>
    <w:tmpl w:val="BF781888"/>
    <w:lvl w:ilvl="0" w:tplc="81425C8C">
      <w:numFmt w:val="bullet"/>
      <w:lvlText w:val=""/>
      <w:lvlJc w:val="left"/>
      <w:pPr>
        <w:ind w:left="246" w:hanging="140"/>
      </w:pPr>
      <w:rPr>
        <w:rFonts w:ascii="Symbol" w:eastAsia="Symbol" w:hAnsi="Symbol" w:cs="Symbol" w:hint="default"/>
        <w:b w:val="0"/>
        <w:bCs w:val="0"/>
        <w:i w:val="0"/>
        <w:iCs w:val="0"/>
        <w:w w:val="100"/>
        <w:sz w:val="16"/>
        <w:szCs w:val="16"/>
        <w:lang w:val="en-US" w:eastAsia="en-US" w:bidi="ar-SA"/>
      </w:rPr>
    </w:lvl>
    <w:lvl w:ilvl="1" w:tplc="DBA29058">
      <w:numFmt w:val="bullet"/>
      <w:lvlText w:val="•"/>
      <w:lvlJc w:val="left"/>
      <w:pPr>
        <w:ind w:left="563" w:hanging="140"/>
      </w:pPr>
      <w:rPr>
        <w:rFonts w:hint="default"/>
        <w:lang w:val="en-US" w:eastAsia="en-US" w:bidi="ar-SA"/>
      </w:rPr>
    </w:lvl>
    <w:lvl w:ilvl="2" w:tplc="088E8F30">
      <w:numFmt w:val="bullet"/>
      <w:lvlText w:val="•"/>
      <w:lvlJc w:val="left"/>
      <w:pPr>
        <w:ind w:left="887" w:hanging="140"/>
      </w:pPr>
      <w:rPr>
        <w:rFonts w:hint="default"/>
        <w:lang w:val="en-US" w:eastAsia="en-US" w:bidi="ar-SA"/>
      </w:rPr>
    </w:lvl>
    <w:lvl w:ilvl="3" w:tplc="8A288AC2">
      <w:numFmt w:val="bullet"/>
      <w:lvlText w:val="•"/>
      <w:lvlJc w:val="left"/>
      <w:pPr>
        <w:ind w:left="1211" w:hanging="140"/>
      </w:pPr>
      <w:rPr>
        <w:rFonts w:hint="default"/>
        <w:lang w:val="en-US" w:eastAsia="en-US" w:bidi="ar-SA"/>
      </w:rPr>
    </w:lvl>
    <w:lvl w:ilvl="4" w:tplc="CA604714">
      <w:numFmt w:val="bullet"/>
      <w:lvlText w:val="•"/>
      <w:lvlJc w:val="left"/>
      <w:pPr>
        <w:ind w:left="1535" w:hanging="140"/>
      </w:pPr>
      <w:rPr>
        <w:rFonts w:hint="default"/>
        <w:lang w:val="en-US" w:eastAsia="en-US" w:bidi="ar-SA"/>
      </w:rPr>
    </w:lvl>
    <w:lvl w:ilvl="5" w:tplc="5FFA6310">
      <w:numFmt w:val="bullet"/>
      <w:lvlText w:val="•"/>
      <w:lvlJc w:val="left"/>
      <w:pPr>
        <w:ind w:left="1859" w:hanging="140"/>
      </w:pPr>
      <w:rPr>
        <w:rFonts w:hint="default"/>
        <w:lang w:val="en-US" w:eastAsia="en-US" w:bidi="ar-SA"/>
      </w:rPr>
    </w:lvl>
    <w:lvl w:ilvl="6" w:tplc="DE38AE06">
      <w:numFmt w:val="bullet"/>
      <w:lvlText w:val="•"/>
      <w:lvlJc w:val="left"/>
      <w:pPr>
        <w:ind w:left="2182" w:hanging="140"/>
      </w:pPr>
      <w:rPr>
        <w:rFonts w:hint="default"/>
        <w:lang w:val="en-US" w:eastAsia="en-US" w:bidi="ar-SA"/>
      </w:rPr>
    </w:lvl>
    <w:lvl w:ilvl="7" w:tplc="B464F41A">
      <w:numFmt w:val="bullet"/>
      <w:lvlText w:val="•"/>
      <w:lvlJc w:val="left"/>
      <w:pPr>
        <w:ind w:left="2506" w:hanging="140"/>
      </w:pPr>
      <w:rPr>
        <w:rFonts w:hint="default"/>
        <w:lang w:val="en-US" w:eastAsia="en-US" w:bidi="ar-SA"/>
      </w:rPr>
    </w:lvl>
    <w:lvl w:ilvl="8" w:tplc="08EC9AC8">
      <w:numFmt w:val="bullet"/>
      <w:lvlText w:val="•"/>
      <w:lvlJc w:val="left"/>
      <w:pPr>
        <w:ind w:left="2830" w:hanging="140"/>
      </w:pPr>
      <w:rPr>
        <w:rFonts w:hint="default"/>
        <w:lang w:val="en-US" w:eastAsia="en-US" w:bidi="ar-SA"/>
      </w:rPr>
    </w:lvl>
  </w:abstractNum>
  <w:abstractNum w:abstractNumId="23" w15:restartNumberingAfterBreak="0">
    <w:nsid w:val="76CA641C"/>
    <w:multiLevelType w:val="hybridMultilevel"/>
    <w:tmpl w:val="B44C7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CD6575"/>
    <w:multiLevelType w:val="hybridMultilevel"/>
    <w:tmpl w:val="15BE8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9192069">
    <w:abstractNumId w:val="14"/>
  </w:num>
  <w:num w:numId="2" w16cid:durableId="1712803741">
    <w:abstractNumId w:val="19"/>
  </w:num>
  <w:num w:numId="3" w16cid:durableId="2011368571">
    <w:abstractNumId w:val="23"/>
  </w:num>
  <w:num w:numId="4" w16cid:durableId="1268342386">
    <w:abstractNumId w:val="21"/>
  </w:num>
  <w:num w:numId="5" w16cid:durableId="754671251">
    <w:abstractNumId w:val="16"/>
  </w:num>
  <w:num w:numId="6" w16cid:durableId="3363797">
    <w:abstractNumId w:val="1"/>
  </w:num>
  <w:num w:numId="7" w16cid:durableId="178860421">
    <w:abstractNumId w:val="12"/>
  </w:num>
  <w:num w:numId="8" w16cid:durableId="1826168947">
    <w:abstractNumId w:val="11"/>
  </w:num>
  <w:num w:numId="9" w16cid:durableId="279385372">
    <w:abstractNumId w:val="13"/>
  </w:num>
  <w:num w:numId="10" w16cid:durableId="275135386">
    <w:abstractNumId w:val="7"/>
  </w:num>
  <w:num w:numId="11" w16cid:durableId="2082941035">
    <w:abstractNumId w:val="2"/>
  </w:num>
  <w:num w:numId="12" w16cid:durableId="195390167">
    <w:abstractNumId w:val="24"/>
  </w:num>
  <w:num w:numId="13" w16cid:durableId="627931569">
    <w:abstractNumId w:val="10"/>
  </w:num>
  <w:num w:numId="14" w16cid:durableId="518004770">
    <w:abstractNumId w:val="0"/>
  </w:num>
  <w:num w:numId="15" w16cid:durableId="660696894">
    <w:abstractNumId w:val="5"/>
  </w:num>
  <w:num w:numId="16" w16cid:durableId="757605343">
    <w:abstractNumId w:val="17"/>
  </w:num>
  <w:num w:numId="17" w16cid:durableId="44107754">
    <w:abstractNumId w:val="8"/>
  </w:num>
  <w:num w:numId="18" w16cid:durableId="462692657">
    <w:abstractNumId w:val="3"/>
  </w:num>
  <w:num w:numId="19" w16cid:durableId="674460327">
    <w:abstractNumId w:val="22"/>
  </w:num>
  <w:num w:numId="20" w16cid:durableId="1236402245">
    <w:abstractNumId w:val="15"/>
  </w:num>
  <w:num w:numId="21" w16cid:durableId="41753956">
    <w:abstractNumId w:val="4"/>
  </w:num>
  <w:num w:numId="22" w16cid:durableId="45766738">
    <w:abstractNumId w:val="20"/>
  </w:num>
  <w:num w:numId="23" w16cid:durableId="1944609021">
    <w:abstractNumId w:val="18"/>
  </w:num>
  <w:num w:numId="24" w16cid:durableId="1436634392">
    <w:abstractNumId w:val="9"/>
  </w:num>
  <w:num w:numId="25" w16cid:durableId="7262257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541"/>
    <w:rsid w:val="000043AA"/>
    <w:rsid w:val="000943AF"/>
    <w:rsid w:val="000E2E7A"/>
    <w:rsid w:val="00176FB7"/>
    <w:rsid w:val="001858C1"/>
    <w:rsid w:val="001D5B3C"/>
    <w:rsid w:val="001D79F0"/>
    <w:rsid w:val="0026448E"/>
    <w:rsid w:val="002678D1"/>
    <w:rsid w:val="002E5E2A"/>
    <w:rsid w:val="00316650"/>
    <w:rsid w:val="003B5940"/>
    <w:rsid w:val="004A7145"/>
    <w:rsid w:val="004D795C"/>
    <w:rsid w:val="005546F6"/>
    <w:rsid w:val="00563DD2"/>
    <w:rsid w:val="00572145"/>
    <w:rsid w:val="00583BE5"/>
    <w:rsid w:val="00585254"/>
    <w:rsid w:val="005D7BF6"/>
    <w:rsid w:val="00613E41"/>
    <w:rsid w:val="006512DA"/>
    <w:rsid w:val="0065220C"/>
    <w:rsid w:val="00667818"/>
    <w:rsid w:val="006847A1"/>
    <w:rsid w:val="006F44B9"/>
    <w:rsid w:val="00772574"/>
    <w:rsid w:val="007C73A6"/>
    <w:rsid w:val="007D711C"/>
    <w:rsid w:val="007F0405"/>
    <w:rsid w:val="00820883"/>
    <w:rsid w:val="008A0E2B"/>
    <w:rsid w:val="008E6892"/>
    <w:rsid w:val="00945DC3"/>
    <w:rsid w:val="009553D6"/>
    <w:rsid w:val="00966184"/>
    <w:rsid w:val="009873A9"/>
    <w:rsid w:val="009A7BD3"/>
    <w:rsid w:val="009D7BBD"/>
    <w:rsid w:val="009E22A5"/>
    <w:rsid w:val="009E5AFB"/>
    <w:rsid w:val="00A1398D"/>
    <w:rsid w:val="00A52E80"/>
    <w:rsid w:val="00A8498B"/>
    <w:rsid w:val="00AE1FDD"/>
    <w:rsid w:val="00AE5218"/>
    <w:rsid w:val="00AE7541"/>
    <w:rsid w:val="00B7210E"/>
    <w:rsid w:val="00B84378"/>
    <w:rsid w:val="00BC2621"/>
    <w:rsid w:val="00BF7CEB"/>
    <w:rsid w:val="00C36434"/>
    <w:rsid w:val="00C54C05"/>
    <w:rsid w:val="00C7692D"/>
    <w:rsid w:val="00C96C59"/>
    <w:rsid w:val="00CC67E0"/>
    <w:rsid w:val="00CF20BB"/>
    <w:rsid w:val="00D451A2"/>
    <w:rsid w:val="00D921F5"/>
    <w:rsid w:val="00D944F8"/>
    <w:rsid w:val="00DC34ED"/>
    <w:rsid w:val="00DD4012"/>
    <w:rsid w:val="00E10706"/>
    <w:rsid w:val="00EA5658"/>
    <w:rsid w:val="00ED3E92"/>
    <w:rsid w:val="00EE4231"/>
    <w:rsid w:val="00EF63AF"/>
    <w:rsid w:val="00F13175"/>
    <w:rsid w:val="00F3435A"/>
    <w:rsid w:val="00F61C1D"/>
    <w:rsid w:val="00FC64EC"/>
    <w:rsid w:val="0533AE25"/>
    <w:rsid w:val="05488064"/>
    <w:rsid w:val="06CF7E86"/>
    <w:rsid w:val="0C8D9721"/>
    <w:rsid w:val="109D382B"/>
    <w:rsid w:val="11610844"/>
    <w:rsid w:val="2095DA9F"/>
    <w:rsid w:val="20CF1EA0"/>
    <w:rsid w:val="3F5D37F3"/>
    <w:rsid w:val="40F90854"/>
    <w:rsid w:val="4421CC1F"/>
    <w:rsid w:val="45B54A53"/>
    <w:rsid w:val="49390541"/>
    <w:rsid w:val="5A5AA284"/>
    <w:rsid w:val="604CEAF9"/>
    <w:rsid w:val="648F7DD2"/>
    <w:rsid w:val="65D8A93D"/>
    <w:rsid w:val="7206CCAA"/>
    <w:rsid w:val="752D973C"/>
    <w:rsid w:val="76469CFC"/>
    <w:rsid w:val="76C9679D"/>
    <w:rsid w:val="7768FAE8"/>
    <w:rsid w:val="7C0B75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6FA56"/>
  <w15:chartTrackingRefBased/>
  <w15:docId w15:val="{C1D0D747-9000-4662-AC17-9DE949FB5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541"/>
    <w:pPr>
      <w:ind w:left="720"/>
      <w:contextualSpacing/>
    </w:pPr>
  </w:style>
  <w:style w:type="character" w:styleId="Hyperlink">
    <w:name w:val="Hyperlink"/>
    <w:basedOn w:val="DefaultParagraphFont"/>
    <w:uiPriority w:val="99"/>
    <w:unhideWhenUsed/>
    <w:rsid w:val="00F13175"/>
    <w:rPr>
      <w:color w:val="0563C1" w:themeColor="hyperlink"/>
      <w:u w:val="single"/>
    </w:rPr>
  </w:style>
  <w:style w:type="table" w:styleId="TableGrid">
    <w:name w:val="Table Grid"/>
    <w:basedOn w:val="TableNormal"/>
    <w:uiPriority w:val="39"/>
    <w:rsid w:val="005D7BF6"/>
    <w:pPr>
      <w:spacing w:after="0" w:line="240" w:lineRule="auto"/>
      <w:jc w:val="both"/>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4">
    <w:name w:val="Grid Table 6 Colorful Accent 4"/>
    <w:basedOn w:val="TableNormal"/>
    <w:uiPriority w:val="51"/>
    <w:rsid w:val="009553D6"/>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eGrid1">
    <w:name w:val="Table Grid1"/>
    <w:basedOn w:val="TableNormal"/>
    <w:next w:val="TableGrid"/>
    <w:uiPriority w:val="39"/>
    <w:rsid w:val="00572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21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2145"/>
  </w:style>
  <w:style w:type="paragraph" w:styleId="Footer">
    <w:name w:val="footer"/>
    <w:basedOn w:val="Normal"/>
    <w:link w:val="FooterChar"/>
    <w:uiPriority w:val="99"/>
    <w:unhideWhenUsed/>
    <w:rsid w:val="005721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2145"/>
  </w:style>
  <w:style w:type="character" w:styleId="FollowedHyperlink">
    <w:name w:val="FollowedHyperlink"/>
    <w:basedOn w:val="DefaultParagraphFont"/>
    <w:uiPriority w:val="99"/>
    <w:semiHidden/>
    <w:unhideWhenUsed/>
    <w:rsid w:val="00772574"/>
    <w:rPr>
      <w:color w:val="954F72" w:themeColor="followedHyperlink"/>
      <w:u w:val="single"/>
    </w:rPr>
  </w:style>
  <w:style w:type="character" w:styleId="Strong">
    <w:name w:val="Strong"/>
    <w:basedOn w:val="DefaultParagraphFont"/>
    <w:uiPriority w:val="22"/>
    <w:qFormat/>
    <w:rsid w:val="00FC64EC"/>
    <w:rPr>
      <w:b/>
      <w:bCs/>
    </w:rPr>
  </w:style>
  <w:style w:type="paragraph" w:styleId="BodyText">
    <w:name w:val="Body Text"/>
    <w:basedOn w:val="Normal"/>
    <w:link w:val="BodyTextChar"/>
    <w:uiPriority w:val="1"/>
    <w:qFormat/>
    <w:rsid w:val="006847A1"/>
    <w:pPr>
      <w:widowControl w:val="0"/>
      <w:autoSpaceDE w:val="0"/>
      <w:autoSpaceDN w:val="0"/>
      <w:spacing w:after="0" w:line="240" w:lineRule="auto"/>
    </w:pPr>
    <w:rPr>
      <w:rFonts w:ascii="Arial" w:eastAsia="Arial" w:hAnsi="Arial" w:cs="Arial"/>
      <w:sz w:val="23"/>
      <w:szCs w:val="23"/>
      <w:lang w:val="en-US"/>
    </w:rPr>
  </w:style>
  <w:style w:type="character" w:customStyle="1" w:styleId="BodyTextChar">
    <w:name w:val="Body Text Char"/>
    <w:basedOn w:val="DefaultParagraphFont"/>
    <w:link w:val="BodyText"/>
    <w:uiPriority w:val="1"/>
    <w:rsid w:val="006847A1"/>
    <w:rPr>
      <w:rFonts w:ascii="Arial" w:eastAsia="Arial" w:hAnsi="Arial" w:cs="Arial"/>
      <w:sz w:val="23"/>
      <w:szCs w:val="23"/>
      <w:lang w:val="en-US"/>
    </w:rPr>
  </w:style>
  <w:style w:type="paragraph" w:customStyle="1" w:styleId="TableParagraph">
    <w:name w:val="Table Paragraph"/>
    <w:basedOn w:val="Normal"/>
    <w:uiPriority w:val="1"/>
    <w:qFormat/>
    <w:rsid w:val="006847A1"/>
    <w:pPr>
      <w:widowControl w:val="0"/>
      <w:autoSpaceDE w:val="0"/>
      <w:autoSpaceDN w:val="0"/>
      <w:spacing w:after="0" w:line="240" w:lineRule="auto"/>
      <w:ind w:left="107"/>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564295">
      <w:bodyDiv w:val="1"/>
      <w:marLeft w:val="0"/>
      <w:marRight w:val="0"/>
      <w:marTop w:val="0"/>
      <w:marBottom w:val="0"/>
      <w:divBdr>
        <w:top w:val="none" w:sz="0" w:space="0" w:color="auto"/>
        <w:left w:val="none" w:sz="0" w:space="0" w:color="auto"/>
        <w:bottom w:val="none" w:sz="0" w:space="0" w:color="auto"/>
        <w:right w:val="none" w:sz="0" w:space="0" w:color="auto"/>
      </w:divBdr>
      <w:divsChild>
        <w:div w:id="1791362903">
          <w:marLeft w:val="0"/>
          <w:marRight w:val="0"/>
          <w:marTop w:val="0"/>
          <w:marBottom w:val="0"/>
          <w:divBdr>
            <w:top w:val="none" w:sz="0" w:space="0" w:color="auto"/>
            <w:left w:val="none" w:sz="0" w:space="0" w:color="auto"/>
            <w:bottom w:val="none" w:sz="0" w:space="0" w:color="auto"/>
            <w:right w:val="none" w:sz="0" w:space="0" w:color="auto"/>
          </w:divBdr>
        </w:div>
      </w:divsChild>
    </w:div>
    <w:div w:id="70452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9.jpeg"/><Relationship Id="rId26" Type="http://schemas.openxmlformats.org/officeDocument/2006/relationships/hyperlink" Target="mailto:Assessments&amp;Placements@orchardhill.ac.uk" TargetMode="External"/><Relationship Id="rId21" Type="http://schemas.openxmlformats.org/officeDocument/2006/relationships/hyperlink" Target="https://mandrillapp.com/track/click/30897174/compass.careersandenterprise.co.uk?p=eyJzIjoiRUc3TVdSSzlkM3lPdF90T29uV0V1emhDZ2k4IiwidiI6MSwicCI6IntcInVcIjozMDg5NzE3NCxcInZcIjoxLFwidXJsXCI6XCJodHRwczpcXFwvXFxcL2NvbXBhc3MuY2FyZWVyc2FuZGVudGVycHJpc2UuY28udWtcXFwvc3VydmV5XFxcLzcxOTMzXFxcL3Jlc3VsdHNcIixcImlkXCI6XCJkMTliNjAyM2Q2Mzk0MDZhOTMwM2QyMjgwNWYyNWU2NFwiLFwidXJsX2lkc1wiOltcImQxZmFmMzRmYWU5ZGM1MDY4MWQ4NzNiYmM3OTcyZTcxNmU0MjNmMDZcIl19In0" TargetMode="External"/><Relationship Id="rId34" Type="http://schemas.openxmlformats.org/officeDocument/2006/relationships/hyperlink" Target="http://www.natspec.org.uk/"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8.png"/><Relationship Id="rId25" Type="http://schemas.openxmlformats.org/officeDocument/2006/relationships/hyperlink" Target="http://www.orchardhill.ac.uk" TargetMode="External"/><Relationship Id="rId33" Type="http://schemas.openxmlformats.org/officeDocument/2006/relationships/hyperlink" Target="mailto:info@livability.org.uk"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drumbeatasd.org/website/policies/441223" TargetMode="External"/><Relationship Id="rId20" Type="http://schemas.openxmlformats.org/officeDocument/2006/relationships/hyperlink" Target="https://discovercreative.careers/about/about-the-creative-careers-programme/" TargetMode="External"/><Relationship Id="rId29" Type="http://schemas.openxmlformats.org/officeDocument/2006/relationships/hyperlink" Target="http://www.shc.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lesoco.ac.uk" TargetMode="External"/><Relationship Id="rId32" Type="http://schemas.openxmlformats.org/officeDocument/2006/relationships/hyperlink" Target="https://www.livability.org.uk/services/education-services/livability-nash-college/"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d.gallagher@drumbeat.lewisham.sch.uk" TargetMode="External"/><Relationship Id="rId23" Type="http://schemas.openxmlformats.org/officeDocument/2006/relationships/hyperlink" Target="mailto:d.gallagher@drumbeat.lewisham.sch.uk" TargetMode="External"/><Relationship Id="rId28" Type="http://schemas.openxmlformats.org/officeDocument/2006/relationships/hyperlink" Target="mailto:Simone.brown@lsec.ac.uk" TargetMode="External"/><Relationship Id="rId36"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0.png"/><Relationship Id="rId31" Type="http://schemas.openxmlformats.org/officeDocument/2006/relationships/hyperlink" Target="http://www.hadlow.ac.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www.drumbeatasd.org" TargetMode="External"/><Relationship Id="rId27" Type="http://schemas.openxmlformats.org/officeDocument/2006/relationships/hyperlink" Target="http://www.bromley.ac.uk" TargetMode="External"/><Relationship Id="rId30" Type="http://schemas.openxmlformats.org/officeDocument/2006/relationships/hyperlink" Target="mailto:inclusive.learning@shc.ac.uk" TargetMode="External"/><Relationship Id="rId35" Type="http://schemas.openxmlformats.org/officeDocument/2006/relationships/hyperlink" Target="https://www.beyondautism-post19.org.uk/"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88C6B-5B81-4DF8-8127-7F63CF67A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3596</Words>
  <Characters>20501</Characters>
  <Application>Microsoft Office Word</Application>
  <DocSecurity>4</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24049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dgallagher11.209</dc:creator>
  <cp:keywords/>
  <dc:description/>
  <cp:lastModifiedBy>Denise Gallagher</cp:lastModifiedBy>
  <cp:revision>2</cp:revision>
  <dcterms:created xsi:type="dcterms:W3CDTF">2023-09-28T15:10:00Z</dcterms:created>
  <dcterms:modified xsi:type="dcterms:W3CDTF">2023-09-28T15:10:00Z</dcterms:modified>
</cp:coreProperties>
</file>